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0490" w14:textId="77777777" w:rsidR="0001133B" w:rsidRPr="00E76939" w:rsidRDefault="00257B64">
      <w:pPr>
        <w:rPr>
          <w:color w:val="0070C0"/>
          <w:sz w:val="48"/>
          <w:szCs w:val="48"/>
        </w:rPr>
      </w:pPr>
      <w:r w:rsidRPr="00E76939">
        <w:rPr>
          <w:color w:val="0070C0"/>
          <w:sz w:val="48"/>
          <w:szCs w:val="48"/>
        </w:rPr>
        <w:t>DAN SVJESNOSTI O AUTIZMU</w:t>
      </w:r>
    </w:p>
    <w:p w14:paraId="267FA8C2" w14:textId="77777777" w:rsidR="00257B64" w:rsidRDefault="00257B64">
      <w:bookmarkStart w:id="0" w:name="_GoBack"/>
      <w:r>
        <w:t>Današnji dan obilježen je u našoj školi unatoč situaciji kada nismo u našoj školskoj zgradi .</w:t>
      </w:r>
    </w:p>
    <w:p w14:paraId="0A79E6E8" w14:textId="77777777" w:rsidR="00257B64" w:rsidRDefault="00257B64">
      <w:r>
        <w:t xml:space="preserve">Učenici su se uključili i veoma lijepo reagirali na radne listiće koje su dobili. Rad u on line okruženju nije prepreka za razvoj empatije i </w:t>
      </w:r>
      <w:r w:rsidR="00FF2B64">
        <w:t xml:space="preserve">razvijanja svjesnosti </w:t>
      </w:r>
      <w:r>
        <w:t xml:space="preserve"> </w:t>
      </w:r>
      <w:r w:rsidR="00FF2B64">
        <w:t xml:space="preserve">potrebe </w:t>
      </w:r>
      <w:r>
        <w:t>suživota u različitosti.</w:t>
      </w:r>
    </w:p>
    <w:p w14:paraId="019C1BC1" w14:textId="77777777" w:rsidR="00257B64" w:rsidRDefault="00257B64">
      <w:r>
        <w:t>Hvala svim učenicima i roditeljima na suradnji i p</w:t>
      </w:r>
      <w:r w:rsidR="00FF2B64">
        <w:t>odršci našim učenicima koji imaju poteškoće SPA.</w:t>
      </w:r>
    </w:p>
    <w:bookmarkEnd w:id="0"/>
    <w:p w14:paraId="5CE15F31" w14:textId="77777777" w:rsidR="00E76939" w:rsidRPr="00E76939" w:rsidRDefault="00E76939">
      <w:pPr>
        <w:rPr>
          <w:sz w:val="36"/>
          <w:szCs w:val="36"/>
        </w:rPr>
      </w:pPr>
      <w:r w:rsidRPr="00E76939">
        <w:rPr>
          <w:noProof/>
          <w:sz w:val="36"/>
          <w:szCs w:val="36"/>
          <w:lang w:eastAsia="hr-HR"/>
        </w:rPr>
        <w:drawing>
          <wp:anchor distT="0" distB="0" distL="114300" distR="114300" simplePos="0" relativeHeight="251659264" behindDoc="1" locked="0" layoutInCell="1" allowOverlap="1" wp14:anchorId="059F6D22" wp14:editId="502A6AE5">
            <wp:simplePos x="0" y="0"/>
            <wp:positionH relativeFrom="margin">
              <wp:posOffset>-473075</wp:posOffset>
            </wp:positionH>
            <wp:positionV relativeFrom="paragraph">
              <wp:posOffset>477520</wp:posOffset>
            </wp:positionV>
            <wp:extent cx="1647825" cy="1381125"/>
            <wp:effectExtent l="0" t="0" r="9525" b="9525"/>
            <wp:wrapNone/>
            <wp:docPr id="3" name="Slika 3" descr="C:\Users\Korisnik\Desktop\5e760c4ee95d19305ca9d2a7cb4d1318_artic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5e760c4ee95d19305ca9d2a7cb4d1318_article_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939">
        <w:rPr>
          <w:sz w:val="36"/>
          <w:szCs w:val="36"/>
        </w:rPr>
        <w:t>Svi učenici koji su se uključili dobili su i Pohvalnicu!</w:t>
      </w:r>
    </w:p>
    <w:p w14:paraId="4D0DB31B" w14:textId="77777777" w:rsidR="00E76939" w:rsidRPr="00E76939" w:rsidRDefault="00E76939" w:rsidP="00E76939">
      <w:pPr>
        <w:rPr>
          <w:sz w:val="36"/>
          <w:szCs w:val="36"/>
        </w:rPr>
      </w:pPr>
      <w:r w:rsidRPr="00E76939">
        <w:rPr>
          <w:noProof/>
          <w:sz w:val="36"/>
          <w:szCs w:val="36"/>
          <w:lang w:eastAsia="hr-HR"/>
        </w:rPr>
        <w:drawing>
          <wp:anchor distT="0" distB="0" distL="114300" distR="114300" simplePos="0" relativeHeight="251662336" behindDoc="1" locked="0" layoutInCell="1" allowOverlap="1" wp14:anchorId="0653C037" wp14:editId="5601BC78">
            <wp:simplePos x="0" y="0"/>
            <wp:positionH relativeFrom="margin">
              <wp:posOffset>4535805</wp:posOffset>
            </wp:positionH>
            <wp:positionV relativeFrom="paragraph">
              <wp:posOffset>2540</wp:posOffset>
            </wp:positionV>
            <wp:extent cx="1647825" cy="1381125"/>
            <wp:effectExtent l="0" t="0" r="9525" b="9525"/>
            <wp:wrapNone/>
            <wp:docPr id="6" name="Slika 6" descr="C:\Users\Korisnik\Desktop\5e760c4ee95d19305ca9d2a7cb4d1318_artic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5e760c4ee95d19305ca9d2a7cb4d1318_article_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939">
        <w:rPr>
          <w:noProof/>
          <w:sz w:val="36"/>
          <w:szCs w:val="36"/>
          <w:lang w:eastAsia="hr-HR"/>
        </w:rPr>
        <w:drawing>
          <wp:anchor distT="0" distB="0" distL="114300" distR="114300" simplePos="0" relativeHeight="251661312" behindDoc="1" locked="0" layoutInCell="1" allowOverlap="1" wp14:anchorId="1BA8342B" wp14:editId="1EE610AB">
            <wp:simplePos x="0" y="0"/>
            <wp:positionH relativeFrom="margin">
              <wp:posOffset>2867025</wp:posOffset>
            </wp:positionH>
            <wp:positionV relativeFrom="paragraph">
              <wp:posOffset>7620</wp:posOffset>
            </wp:positionV>
            <wp:extent cx="1647825" cy="1381125"/>
            <wp:effectExtent l="0" t="0" r="9525" b="9525"/>
            <wp:wrapNone/>
            <wp:docPr id="5" name="Slika 5" descr="C:\Users\Korisnik\Desktop\5e760c4ee95d19305ca9d2a7cb4d1318_artic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5e760c4ee95d19305ca9d2a7cb4d1318_article_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939">
        <w:rPr>
          <w:noProof/>
          <w:sz w:val="36"/>
          <w:szCs w:val="36"/>
          <w:lang w:eastAsia="hr-HR"/>
        </w:rPr>
        <w:drawing>
          <wp:anchor distT="0" distB="0" distL="114300" distR="114300" simplePos="0" relativeHeight="251660288" behindDoc="1" locked="0" layoutInCell="1" allowOverlap="1" wp14:anchorId="7B1A28B0" wp14:editId="3597ED76">
            <wp:simplePos x="0" y="0"/>
            <wp:positionH relativeFrom="margin">
              <wp:posOffset>1198245</wp:posOffset>
            </wp:positionH>
            <wp:positionV relativeFrom="paragraph">
              <wp:posOffset>10160</wp:posOffset>
            </wp:positionV>
            <wp:extent cx="1647825" cy="1381125"/>
            <wp:effectExtent l="0" t="0" r="9525" b="9525"/>
            <wp:wrapNone/>
            <wp:docPr id="4" name="Slika 4" descr="C:\Users\Korisnik\Desktop\5e760c4ee95d19305ca9d2a7cb4d1318_artic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5e760c4ee95d19305ca9d2a7cb4d1318_article_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CE768" w14:textId="77777777" w:rsidR="00E76939" w:rsidRPr="00E76939" w:rsidRDefault="00E76939" w:rsidP="00E76939">
      <w:pPr>
        <w:pBdr>
          <w:bottom w:val="single" w:sz="12" w:space="0" w:color="auto"/>
        </w:pBdr>
        <w:rPr>
          <w:rFonts w:ascii="Arial" w:hAnsi="Arial" w:cs="Arial"/>
          <w:b/>
          <w:color w:val="FF0000"/>
          <w:sz w:val="36"/>
          <w:szCs w:val="36"/>
        </w:rPr>
      </w:pPr>
    </w:p>
    <w:p w14:paraId="1B663708" w14:textId="77777777" w:rsidR="00E76939" w:rsidRDefault="00E76939" w:rsidP="00E76939">
      <w:pPr>
        <w:pBdr>
          <w:bottom w:val="single" w:sz="12" w:space="0" w:color="auto"/>
        </w:pBdr>
        <w:rPr>
          <w:rFonts w:ascii="Arial" w:hAnsi="Arial" w:cs="Arial"/>
          <w:b/>
          <w:color w:val="000000" w:themeColor="text1"/>
          <w:sz w:val="36"/>
          <w:szCs w:val="36"/>
        </w:rPr>
      </w:pPr>
    </w:p>
    <w:p w14:paraId="3B59F4DD" w14:textId="77777777" w:rsidR="00E76939" w:rsidRDefault="00E76939" w:rsidP="00E76939">
      <w:pPr>
        <w:pBdr>
          <w:bottom w:val="single" w:sz="12" w:space="0" w:color="auto"/>
        </w:pBdr>
        <w:rPr>
          <w:rFonts w:ascii="Arial" w:hAnsi="Arial" w:cs="Arial"/>
          <w:b/>
          <w:color w:val="000000" w:themeColor="text1"/>
          <w:sz w:val="36"/>
          <w:szCs w:val="36"/>
        </w:rPr>
      </w:pPr>
    </w:p>
    <w:p w14:paraId="05139CA7" w14:textId="77777777" w:rsidR="00E76939" w:rsidRPr="00E76939" w:rsidRDefault="00E76939" w:rsidP="00E76939">
      <w:pPr>
        <w:pBdr>
          <w:bottom w:val="single" w:sz="12" w:space="0" w:color="auto"/>
        </w:pBdr>
        <w:rPr>
          <w:rFonts w:ascii="Arial" w:hAnsi="Arial" w:cs="Arial"/>
          <w:b/>
          <w:color w:val="000000" w:themeColor="text1"/>
        </w:rPr>
      </w:pPr>
      <w:r w:rsidRPr="00E76939">
        <w:rPr>
          <w:rFonts w:ascii="Arial" w:hAnsi="Arial" w:cs="Arial"/>
          <w:b/>
          <w:color w:val="000000" w:themeColor="text1"/>
        </w:rPr>
        <w:t>OŠ EUGENA KUMIČIĆA, 2.4. 2020.</w:t>
      </w:r>
    </w:p>
    <w:p w14:paraId="5C6D6864" w14:textId="77777777" w:rsidR="00E76939" w:rsidRPr="00E76939" w:rsidRDefault="00E76939" w:rsidP="00E76939">
      <w:pPr>
        <w:pBdr>
          <w:bottom w:val="single" w:sz="12" w:space="0" w:color="auto"/>
        </w:pBdr>
        <w:rPr>
          <w:rFonts w:ascii="Bradley Hand ITC" w:hAnsi="Bradley Hand ITC" w:cs="Arabic Typesetting"/>
          <w:b/>
          <w:color w:val="00B0F0"/>
          <w:sz w:val="36"/>
          <w:szCs w:val="36"/>
        </w:rPr>
      </w:pPr>
      <w:r w:rsidRPr="00E76939">
        <w:rPr>
          <w:rFonts w:ascii="Bradley Hand ITC" w:hAnsi="Bradley Hand ITC" w:cs="Arabic Typesetting"/>
          <w:b/>
          <w:color w:val="00B0F0"/>
          <w:sz w:val="36"/>
          <w:szCs w:val="36"/>
        </w:rPr>
        <w:t xml:space="preserve">                        POHVALNICA</w:t>
      </w:r>
    </w:p>
    <w:p w14:paraId="6C4AA73B" w14:textId="77777777" w:rsidR="00E76939" w:rsidRPr="00E76939" w:rsidRDefault="00E76939" w:rsidP="00E76939">
      <w:pPr>
        <w:pBdr>
          <w:bottom w:val="single" w:sz="12" w:space="0" w:color="auto"/>
        </w:pBdr>
        <w:rPr>
          <w:rFonts w:ascii="Bradley Hand ITC" w:hAnsi="Bradley Hand ITC" w:cs="Arabic Typesetting"/>
          <w:b/>
          <w:color w:val="FF0000"/>
          <w:sz w:val="36"/>
          <w:szCs w:val="36"/>
        </w:rPr>
      </w:pPr>
    </w:p>
    <w:p w14:paraId="06FE79A6" w14:textId="77777777" w:rsidR="00E76939" w:rsidRPr="00E76939" w:rsidRDefault="00E76939" w:rsidP="00E76939">
      <w:pPr>
        <w:rPr>
          <w:rFonts w:ascii="Bradley Hand ITC" w:hAnsi="Bradley Hand ITC" w:cs="Arabic Typesetting"/>
          <w:b/>
          <w:color w:val="FF0000"/>
          <w:sz w:val="36"/>
          <w:szCs w:val="36"/>
        </w:rPr>
      </w:pPr>
    </w:p>
    <w:p w14:paraId="6B8D887A" w14:textId="77777777" w:rsidR="00E76939" w:rsidRPr="00E76939" w:rsidRDefault="00E76939" w:rsidP="00E76939">
      <w:pPr>
        <w:rPr>
          <w:rFonts w:ascii="Bradley Hand ITC" w:hAnsi="Bradley Hand ITC" w:cs="Arabic Typesetting"/>
          <w:b/>
          <w:color w:val="FF0000"/>
          <w:sz w:val="36"/>
          <w:szCs w:val="36"/>
        </w:rPr>
      </w:pPr>
      <w:r w:rsidRPr="00E76939">
        <w:rPr>
          <w:rFonts w:ascii="Bradley Hand ITC" w:hAnsi="Bradley Hand ITC" w:cs="Arabic Typesetting"/>
          <w:b/>
          <w:color w:val="FF0000"/>
          <w:sz w:val="36"/>
          <w:szCs w:val="36"/>
        </w:rPr>
        <w:t xml:space="preserve">                             OD</w:t>
      </w:r>
    </w:p>
    <w:p w14:paraId="2FB9B2D9" w14:textId="77777777" w:rsidR="00E76939" w:rsidRPr="00E76939" w:rsidRDefault="00E76939" w:rsidP="00E76939">
      <w:pPr>
        <w:rPr>
          <w:rFonts w:ascii="Bradley Hand ITC" w:hAnsi="Bradley Hand ITC" w:cs="Times New Roman"/>
          <w:b/>
          <w:color w:val="00B0F0"/>
          <w:sz w:val="36"/>
          <w:szCs w:val="36"/>
        </w:rPr>
      </w:pPr>
      <w:r w:rsidRPr="00E76939">
        <w:rPr>
          <w:rFonts w:ascii="Bradley Hand ITC" w:hAnsi="Bradley Hand ITC" w:cs="Arabic Typesetting"/>
          <w:b/>
          <w:color w:val="00B0F0"/>
          <w:sz w:val="36"/>
          <w:szCs w:val="36"/>
        </w:rPr>
        <w:t>Prijatelja i djelatnika OŠ Eugena Kumi</w:t>
      </w:r>
      <w:r w:rsidRPr="00E76939">
        <w:rPr>
          <w:rFonts w:ascii="Times New Roman" w:hAnsi="Times New Roman" w:cs="Times New Roman"/>
          <w:b/>
          <w:color w:val="00B0F0"/>
          <w:sz w:val="36"/>
          <w:szCs w:val="36"/>
        </w:rPr>
        <w:t>č</w:t>
      </w:r>
      <w:r w:rsidRPr="00E76939">
        <w:rPr>
          <w:rFonts w:ascii="Bradley Hand ITC" w:hAnsi="Bradley Hand ITC" w:cs="Times New Roman"/>
          <w:b/>
          <w:color w:val="00B0F0"/>
          <w:sz w:val="36"/>
          <w:szCs w:val="36"/>
        </w:rPr>
        <w:t>i</w:t>
      </w:r>
      <w:r w:rsidRPr="00E76939">
        <w:rPr>
          <w:rFonts w:ascii="Times New Roman" w:hAnsi="Times New Roman" w:cs="Times New Roman"/>
          <w:b/>
          <w:color w:val="00B0F0"/>
          <w:sz w:val="36"/>
          <w:szCs w:val="36"/>
        </w:rPr>
        <w:t>ć</w:t>
      </w:r>
      <w:r w:rsidRPr="00E76939">
        <w:rPr>
          <w:rFonts w:ascii="Bradley Hand ITC" w:hAnsi="Bradley Hand ITC" w:cs="Times New Roman"/>
          <w:b/>
          <w:color w:val="00B0F0"/>
          <w:sz w:val="36"/>
          <w:szCs w:val="36"/>
        </w:rPr>
        <w:t>a</w:t>
      </w:r>
    </w:p>
    <w:p w14:paraId="020EF27F" w14:textId="77777777" w:rsidR="00E76939" w:rsidRPr="00E76939" w:rsidRDefault="00E76939" w:rsidP="00E76939">
      <w:pPr>
        <w:rPr>
          <w:rFonts w:ascii="Bradley Hand ITC" w:hAnsi="Bradley Hand ITC" w:cs="Times New Roman"/>
          <w:b/>
          <w:color w:val="FF0000"/>
          <w:sz w:val="36"/>
          <w:szCs w:val="36"/>
        </w:rPr>
      </w:pPr>
      <w:r w:rsidRPr="00E76939">
        <w:rPr>
          <w:rFonts w:ascii="Bradley Hand ITC" w:hAnsi="Bradley Hand ITC" w:cs="Times New Roman"/>
          <w:b/>
          <w:color w:val="FF0000"/>
          <w:sz w:val="36"/>
          <w:szCs w:val="36"/>
        </w:rPr>
        <w:t xml:space="preserve">                             Za</w:t>
      </w:r>
    </w:p>
    <w:p w14:paraId="1279A671" w14:textId="77777777" w:rsidR="00E76939" w:rsidRPr="00E76939" w:rsidRDefault="00E76939" w:rsidP="00E76939">
      <w:pPr>
        <w:rPr>
          <w:rFonts w:ascii="Bradley Hand ITC" w:hAnsi="Bradley Hand ITC" w:cs="Times New Roman"/>
          <w:b/>
          <w:color w:val="3333CC"/>
          <w:sz w:val="36"/>
          <w:szCs w:val="36"/>
        </w:rPr>
      </w:pPr>
      <w:r w:rsidRPr="00E76939">
        <w:rPr>
          <w:rFonts w:ascii="Bradley Hand ITC" w:hAnsi="Bradley Hand ITC" w:cs="Times New Roman"/>
          <w:b/>
          <w:color w:val="3333CC"/>
          <w:sz w:val="36"/>
          <w:szCs w:val="36"/>
        </w:rPr>
        <w:t xml:space="preserve">     </w:t>
      </w:r>
      <w:r w:rsidRPr="00E76939">
        <w:rPr>
          <w:rFonts w:ascii="Bradley Hand ITC" w:hAnsi="Bradley Hand ITC" w:cs="Times New Roman"/>
          <w:b/>
          <w:color w:val="00B0F0"/>
          <w:sz w:val="36"/>
          <w:szCs w:val="36"/>
        </w:rPr>
        <w:t>Prijateljstvo,  prihva</w:t>
      </w:r>
      <w:r w:rsidRPr="00E76939">
        <w:rPr>
          <w:rFonts w:ascii="Times New Roman" w:hAnsi="Times New Roman" w:cs="Times New Roman"/>
          <w:b/>
          <w:color w:val="00B0F0"/>
          <w:sz w:val="36"/>
          <w:szCs w:val="36"/>
        </w:rPr>
        <w:t>ć</w:t>
      </w:r>
      <w:r w:rsidRPr="00E76939">
        <w:rPr>
          <w:rFonts w:ascii="Bradley Hand ITC" w:hAnsi="Bradley Hand ITC" w:cs="Times New Roman"/>
          <w:b/>
          <w:color w:val="00B0F0"/>
          <w:sz w:val="36"/>
          <w:szCs w:val="36"/>
        </w:rPr>
        <w:t>anje  i  sre</w:t>
      </w:r>
      <w:r w:rsidRPr="00E76939">
        <w:rPr>
          <w:rFonts w:ascii="Times New Roman" w:hAnsi="Times New Roman" w:cs="Times New Roman"/>
          <w:b/>
          <w:color w:val="00B0F0"/>
          <w:sz w:val="36"/>
          <w:szCs w:val="36"/>
        </w:rPr>
        <w:t>ć</w:t>
      </w:r>
      <w:r w:rsidRPr="00E76939">
        <w:rPr>
          <w:rFonts w:ascii="Bradley Hand ITC" w:hAnsi="Bradley Hand ITC" w:cs="Times New Roman"/>
          <w:b/>
          <w:color w:val="00B0F0"/>
          <w:sz w:val="36"/>
          <w:szCs w:val="36"/>
        </w:rPr>
        <w:t>u</w:t>
      </w:r>
    </w:p>
    <w:p w14:paraId="5FF2E849" w14:textId="77777777" w:rsidR="00E76939" w:rsidRPr="00E76939" w:rsidRDefault="00E76939" w:rsidP="00E76939">
      <w:pPr>
        <w:rPr>
          <w:rFonts w:ascii="Bradley Hand ITC" w:hAnsi="Bradley Hand ITC" w:cs="Times New Roman"/>
          <w:b/>
          <w:color w:val="FF0000"/>
          <w:sz w:val="36"/>
          <w:szCs w:val="36"/>
        </w:rPr>
      </w:pPr>
      <w:r w:rsidRPr="00E76939">
        <w:rPr>
          <w:rFonts w:ascii="Bradley Hand ITC" w:hAnsi="Bradley Hand ITC" w:cs="Times New Roman"/>
          <w:b/>
          <w:color w:val="FF0000"/>
          <w:sz w:val="36"/>
          <w:szCs w:val="36"/>
        </w:rPr>
        <w:t xml:space="preserve">                         </w:t>
      </w:r>
      <w:r w:rsidRPr="00E76939">
        <w:rPr>
          <w:noProof/>
          <w:color w:val="0000FF"/>
          <w:sz w:val="36"/>
          <w:szCs w:val="36"/>
          <w:lang w:eastAsia="hr-HR"/>
        </w:rPr>
        <w:drawing>
          <wp:inline distT="0" distB="0" distL="0" distR="0" wp14:anchorId="207D95B8" wp14:editId="0CE5831F">
            <wp:extent cx="1352550" cy="1266825"/>
            <wp:effectExtent l="0" t="0" r="0" b="9525"/>
            <wp:docPr id="7" name="Slika 7" descr="https://upload.wikimedia.org/wikipedia/commons/7/78/Autism_awareness_ribbon-2005111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8/Autism_awareness_ribbon-20051114.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171" cy="1294569"/>
                    </a:xfrm>
                    <a:prstGeom prst="rect">
                      <a:avLst/>
                    </a:prstGeom>
                    <a:noFill/>
                    <a:ln>
                      <a:noFill/>
                    </a:ln>
                  </pic:spPr>
                </pic:pic>
              </a:graphicData>
            </a:graphic>
          </wp:inline>
        </w:drawing>
      </w:r>
    </w:p>
    <w:p w14:paraId="04C621F3" w14:textId="77777777" w:rsidR="00E76939" w:rsidRPr="00E76939" w:rsidRDefault="00E76939" w:rsidP="00E76939">
      <w:pPr>
        <w:rPr>
          <w:rFonts w:ascii="Bradley Hand ITC" w:hAnsi="Bradley Hand ITC" w:cs="Times New Roman"/>
          <w:b/>
          <w:color w:val="FF0000"/>
          <w:sz w:val="36"/>
          <w:szCs w:val="36"/>
        </w:rPr>
      </w:pPr>
      <w:r w:rsidRPr="00E76939">
        <w:rPr>
          <w:rFonts w:ascii="Bradley Hand ITC" w:hAnsi="Bradley Hand ITC" w:cs="Times New Roman"/>
          <w:b/>
          <w:color w:val="FF0000"/>
          <w:sz w:val="36"/>
          <w:szCs w:val="36"/>
        </w:rPr>
        <w:t>Najvažnije stvari u dje</w:t>
      </w:r>
      <w:r w:rsidRPr="00E76939">
        <w:rPr>
          <w:rFonts w:ascii="Times New Roman" w:hAnsi="Times New Roman" w:cs="Times New Roman"/>
          <w:b/>
          <w:color w:val="FF0000"/>
          <w:sz w:val="36"/>
          <w:szCs w:val="36"/>
        </w:rPr>
        <w:t>č</w:t>
      </w:r>
      <w:r w:rsidRPr="00E76939">
        <w:rPr>
          <w:rFonts w:ascii="Bradley Hand ITC" w:hAnsi="Bradley Hand ITC" w:cs="Times New Roman"/>
          <w:b/>
          <w:color w:val="FF0000"/>
          <w:sz w:val="36"/>
          <w:szCs w:val="36"/>
        </w:rPr>
        <w:t>jim životima su sigurnost,</w:t>
      </w:r>
      <w:r w:rsidR="001A7B8B">
        <w:rPr>
          <w:rFonts w:ascii="Bradley Hand ITC" w:hAnsi="Bradley Hand ITC" w:cs="Times New Roman"/>
          <w:b/>
          <w:color w:val="FF0000"/>
          <w:sz w:val="36"/>
          <w:szCs w:val="36"/>
        </w:rPr>
        <w:t xml:space="preserve"> </w:t>
      </w:r>
      <w:r w:rsidRPr="00E76939">
        <w:rPr>
          <w:rFonts w:ascii="Bradley Hand ITC" w:hAnsi="Bradley Hand ITC" w:cs="Times New Roman"/>
          <w:b/>
          <w:color w:val="FF0000"/>
          <w:sz w:val="36"/>
          <w:szCs w:val="36"/>
        </w:rPr>
        <w:t>ljubav, prihva</w:t>
      </w:r>
      <w:r w:rsidRPr="00E76939">
        <w:rPr>
          <w:rFonts w:ascii="Times New Roman" w:hAnsi="Times New Roman" w:cs="Times New Roman"/>
          <w:b/>
          <w:color w:val="FF0000"/>
          <w:sz w:val="36"/>
          <w:szCs w:val="36"/>
        </w:rPr>
        <w:t>ć</w:t>
      </w:r>
      <w:r w:rsidRPr="00E76939">
        <w:rPr>
          <w:rFonts w:ascii="Bradley Hand ITC" w:hAnsi="Bradley Hand ITC" w:cs="Times New Roman"/>
          <w:b/>
          <w:color w:val="FF0000"/>
          <w:sz w:val="36"/>
          <w:szCs w:val="36"/>
        </w:rPr>
        <w:t>anje i ohrabrivanje!</w:t>
      </w:r>
    </w:p>
    <w:p w14:paraId="40110A32" w14:textId="77777777" w:rsidR="00845432" w:rsidRDefault="00845432" w:rsidP="00845432">
      <w:pPr>
        <w:tabs>
          <w:tab w:val="left" w:pos="6030"/>
        </w:tabs>
      </w:pPr>
      <w:r w:rsidRPr="00DD3ED2">
        <w:rPr>
          <w:noProof/>
          <w:sz w:val="52"/>
          <w:szCs w:val="52"/>
          <w:lang w:eastAsia="hr-HR"/>
        </w:rPr>
        <w:lastRenderedPageBreak/>
        <w:drawing>
          <wp:anchor distT="0" distB="0" distL="114300" distR="114300" simplePos="0" relativeHeight="251667456" behindDoc="1" locked="0" layoutInCell="1" allowOverlap="1" wp14:anchorId="5BE3F67B" wp14:editId="5373ABB1">
            <wp:simplePos x="0" y="0"/>
            <wp:positionH relativeFrom="margin">
              <wp:posOffset>4626610</wp:posOffset>
            </wp:positionH>
            <wp:positionV relativeFrom="paragraph">
              <wp:posOffset>-273050</wp:posOffset>
            </wp:positionV>
            <wp:extent cx="1943100" cy="1276350"/>
            <wp:effectExtent l="0" t="0" r="0" b="0"/>
            <wp:wrapNone/>
            <wp:docPr id="2" name="Slika 2" descr="C:\Users\Korisnik\Desktop\5e760c4ee95d19305ca9d2a7cb4d1318_artic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5e760c4ee95d19305ca9d2a7cb4d1318_article_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ED2">
        <w:rPr>
          <w:noProof/>
          <w:sz w:val="52"/>
          <w:szCs w:val="52"/>
          <w:lang w:eastAsia="hr-HR"/>
        </w:rPr>
        <w:drawing>
          <wp:anchor distT="0" distB="0" distL="114300" distR="114300" simplePos="0" relativeHeight="251666432" behindDoc="1" locked="0" layoutInCell="1" allowOverlap="1" wp14:anchorId="178E8B6E" wp14:editId="5287C48A">
            <wp:simplePos x="0" y="0"/>
            <wp:positionH relativeFrom="margin">
              <wp:posOffset>2820670</wp:posOffset>
            </wp:positionH>
            <wp:positionV relativeFrom="paragraph">
              <wp:posOffset>-290195</wp:posOffset>
            </wp:positionV>
            <wp:extent cx="1809750" cy="1330960"/>
            <wp:effectExtent l="0" t="0" r="0" b="2540"/>
            <wp:wrapNone/>
            <wp:docPr id="9" name="Slika 9" descr="C:\Users\Korisnik\Desktop\5e760c4ee95d19305ca9d2a7cb4d1318_artic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5e760c4ee95d19305ca9d2a7cb4d1318_article_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ED2">
        <w:rPr>
          <w:noProof/>
          <w:sz w:val="52"/>
          <w:szCs w:val="52"/>
          <w:lang w:eastAsia="hr-HR"/>
        </w:rPr>
        <w:drawing>
          <wp:anchor distT="0" distB="0" distL="114300" distR="114300" simplePos="0" relativeHeight="251665408" behindDoc="1" locked="0" layoutInCell="1" allowOverlap="1" wp14:anchorId="3D8BCA35" wp14:editId="36D9388F">
            <wp:simplePos x="0" y="0"/>
            <wp:positionH relativeFrom="margin">
              <wp:posOffset>1085215</wp:posOffset>
            </wp:positionH>
            <wp:positionV relativeFrom="paragraph">
              <wp:posOffset>-307340</wp:posOffset>
            </wp:positionV>
            <wp:extent cx="1743075" cy="1362075"/>
            <wp:effectExtent l="0" t="0" r="9525" b="9525"/>
            <wp:wrapNone/>
            <wp:docPr id="10" name="Slika 10" descr="C:\Users\Korisnik\Desktop\5e760c4ee95d19305ca9d2a7cb4d1318_artic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5e760c4ee95d19305ca9d2a7cb4d1318_article_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ED2">
        <w:rPr>
          <w:noProof/>
          <w:sz w:val="52"/>
          <w:szCs w:val="52"/>
          <w:lang w:eastAsia="hr-HR"/>
        </w:rPr>
        <w:drawing>
          <wp:anchor distT="0" distB="0" distL="114300" distR="114300" simplePos="0" relativeHeight="251664384" behindDoc="1" locked="0" layoutInCell="1" allowOverlap="1" wp14:anchorId="465B8F9B" wp14:editId="41A0F5FD">
            <wp:simplePos x="0" y="0"/>
            <wp:positionH relativeFrom="margin">
              <wp:posOffset>-525780</wp:posOffset>
            </wp:positionH>
            <wp:positionV relativeFrom="paragraph">
              <wp:posOffset>-309245</wp:posOffset>
            </wp:positionV>
            <wp:extent cx="1647825" cy="1381125"/>
            <wp:effectExtent l="0" t="0" r="9525" b="9525"/>
            <wp:wrapNone/>
            <wp:docPr id="11" name="Slika 11" descr="C:\Users\Korisnik\Desktop\5e760c4ee95d19305ca9d2a7cb4d1318_artic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5e760c4ee95d19305ca9d2a7cb4d1318_article_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ED2">
        <w:rPr>
          <w:noProof/>
          <w:sz w:val="52"/>
          <w:szCs w:val="52"/>
          <w:lang w:eastAsia="hr-HR"/>
        </w:rPr>
        <w:drawing>
          <wp:anchor distT="0" distB="0" distL="114300" distR="114300" simplePos="0" relativeHeight="251668480" behindDoc="1" locked="0" layoutInCell="1" allowOverlap="1" wp14:anchorId="5709CC17" wp14:editId="2DE77EC0">
            <wp:simplePos x="0" y="0"/>
            <wp:positionH relativeFrom="margin">
              <wp:posOffset>7129779</wp:posOffset>
            </wp:positionH>
            <wp:positionV relativeFrom="paragraph">
              <wp:posOffset>-271145</wp:posOffset>
            </wp:positionV>
            <wp:extent cx="1933575" cy="1247775"/>
            <wp:effectExtent l="0" t="0" r="9525" b="9525"/>
            <wp:wrapNone/>
            <wp:docPr id="8" name="Slika 8" descr="C:\Users\Korisnik\Desktop\5e760c4ee95d19305ca9d2a7cb4d1318_articl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5e760c4ee95d19305ca9d2a7cb4d1318_article_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8C0EC5D" w14:textId="77777777" w:rsidR="00845432" w:rsidRDefault="00845432" w:rsidP="00845432"/>
    <w:p w14:paraId="4C38A192" w14:textId="77777777" w:rsidR="00845432" w:rsidRPr="00DD3ED2" w:rsidRDefault="00845432" w:rsidP="00845432"/>
    <w:p w14:paraId="339B4C8F" w14:textId="77777777" w:rsidR="00845432" w:rsidRPr="00DD3ED2" w:rsidRDefault="00845432" w:rsidP="00845432"/>
    <w:p w14:paraId="67D4E0B7" w14:textId="77777777" w:rsidR="00845432" w:rsidRPr="00E6678E" w:rsidRDefault="00845432" w:rsidP="00845432">
      <w:r>
        <w:t xml:space="preserve">                                                                          </w:t>
      </w:r>
      <w:r>
        <w:rPr>
          <w:noProof/>
          <w:color w:val="0000FF"/>
          <w:lang w:eastAsia="hr-HR"/>
        </w:rPr>
        <w:drawing>
          <wp:inline distT="0" distB="0" distL="0" distR="0" wp14:anchorId="24F650E9" wp14:editId="188AC739">
            <wp:extent cx="1352550" cy="1266825"/>
            <wp:effectExtent l="0" t="0" r="0" b="9525"/>
            <wp:docPr id="12" name="Slika 12" descr="https://upload.wikimedia.org/wikipedia/commons/7/78/Autism_awareness_ribbon-2005111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8/Autism_awareness_ribbon-20051114.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171" cy="1294569"/>
                    </a:xfrm>
                    <a:prstGeom prst="rect">
                      <a:avLst/>
                    </a:prstGeom>
                    <a:noFill/>
                    <a:ln>
                      <a:noFill/>
                    </a:ln>
                  </pic:spPr>
                </pic:pic>
              </a:graphicData>
            </a:graphic>
          </wp:inline>
        </w:drawing>
      </w:r>
      <w:r>
        <w:t xml:space="preserve">                                                  </w:t>
      </w:r>
      <w:r w:rsidRPr="00DD3ED2">
        <w:rPr>
          <w:rFonts w:ascii="Algerian" w:hAnsi="Algerian"/>
          <w:color w:val="00B0F0"/>
          <w:sz w:val="96"/>
          <w:szCs w:val="96"/>
        </w:rPr>
        <w:t xml:space="preserve">DAN SVJESNOSTI O </w:t>
      </w:r>
      <w:r>
        <w:rPr>
          <w:rFonts w:ascii="Algerian" w:hAnsi="Algerian"/>
          <w:color w:val="00B0F0"/>
          <w:sz w:val="96"/>
          <w:szCs w:val="96"/>
        </w:rPr>
        <w:t xml:space="preserve">          </w:t>
      </w:r>
      <w:r w:rsidRPr="00DD3ED2">
        <w:rPr>
          <w:rFonts w:ascii="Algerian" w:hAnsi="Algerian"/>
          <w:color w:val="00B0F0"/>
          <w:sz w:val="96"/>
          <w:szCs w:val="96"/>
        </w:rPr>
        <w:t>AUTIZMU</w:t>
      </w:r>
    </w:p>
    <w:p w14:paraId="6CBDB35B" w14:textId="77777777" w:rsidR="00845432" w:rsidRPr="00F00475" w:rsidRDefault="00845432" w:rsidP="00845432">
      <w:pPr>
        <w:shd w:val="clear" w:color="auto" w:fill="FFFFFF"/>
        <w:spacing w:before="100" w:beforeAutospacing="1" w:after="100" w:afterAutospacing="1" w:line="240" w:lineRule="auto"/>
        <w:outlineLvl w:val="1"/>
        <w:rPr>
          <w:rFonts w:ascii="Arial" w:eastAsia="Times New Roman" w:hAnsi="Arial" w:cs="Arial"/>
          <w:bCs/>
          <w:color w:val="FF0000"/>
          <w:sz w:val="36"/>
          <w:szCs w:val="36"/>
          <w:lang w:eastAsia="hr-HR"/>
        </w:rPr>
      </w:pPr>
      <w:r>
        <w:rPr>
          <w:rFonts w:ascii="Arial" w:eastAsia="Times New Roman" w:hAnsi="Arial" w:cs="Arial"/>
          <w:bCs/>
          <w:color w:val="FF0000"/>
          <w:sz w:val="36"/>
          <w:szCs w:val="36"/>
          <w:lang w:eastAsia="hr-HR"/>
        </w:rPr>
        <w:t xml:space="preserve"> </w:t>
      </w:r>
      <w:r w:rsidRPr="00F00475">
        <w:rPr>
          <w:rFonts w:ascii="Arial" w:eastAsia="Times New Roman" w:hAnsi="Arial" w:cs="Arial"/>
          <w:bCs/>
          <w:color w:val="FF0000"/>
          <w:sz w:val="36"/>
          <w:szCs w:val="36"/>
          <w:lang w:eastAsia="hr-HR"/>
        </w:rPr>
        <w:t>Deset svari koje svako dijete s autizmom želi da znate</w:t>
      </w:r>
    </w:p>
    <w:p w14:paraId="449692F5" w14:textId="77777777" w:rsidR="00845432" w:rsidRDefault="00845432" w:rsidP="00845432">
      <w:pPr>
        <w:tabs>
          <w:tab w:val="left" w:pos="1725"/>
        </w:tabs>
        <w:rPr>
          <w:rFonts w:ascii="Arial" w:eastAsia="Times New Roman" w:hAnsi="Arial" w:cs="Arial"/>
          <w:bCs/>
          <w:color w:val="FF0000"/>
          <w:sz w:val="24"/>
          <w:szCs w:val="24"/>
          <w:lang w:eastAsia="hr-HR"/>
        </w:rPr>
      </w:pPr>
      <w:r w:rsidRPr="00F00475">
        <w:rPr>
          <w:rFonts w:ascii="Arial" w:eastAsia="Times New Roman" w:hAnsi="Arial" w:cs="Arial"/>
          <w:bCs/>
          <w:color w:val="FF0000"/>
          <w:sz w:val="24"/>
          <w:szCs w:val="24"/>
          <w:lang w:eastAsia="hr-HR"/>
        </w:rPr>
        <w:t xml:space="preserve">napisala Ellen </w:t>
      </w:r>
      <w:proofErr w:type="spellStart"/>
      <w:r w:rsidRPr="00F00475">
        <w:rPr>
          <w:rFonts w:ascii="Arial" w:eastAsia="Times New Roman" w:hAnsi="Arial" w:cs="Arial"/>
          <w:bCs/>
          <w:color w:val="FF0000"/>
          <w:sz w:val="24"/>
          <w:szCs w:val="24"/>
          <w:lang w:eastAsia="hr-HR"/>
        </w:rPr>
        <w:t>Notbohm</w:t>
      </w:r>
      <w:proofErr w:type="spellEnd"/>
    </w:p>
    <w:p w14:paraId="5F90A63B" w14:textId="77777777" w:rsidR="00845432" w:rsidRDefault="00845432" w:rsidP="00845432">
      <w:pPr>
        <w:shd w:val="clear" w:color="auto" w:fill="FFFFFF"/>
        <w:spacing w:before="100" w:beforeAutospacing="1" w:after="100" w:afterAutospacing="1" w:line="240" w:lineRule="auto"/>
        <w:rPr>
          <w:rFonts w:ascii="Georgia" w:eastAsia="Times New Roman" w:hAnsi="Georgia" w:cs="Times New Roman"/>
          <w:color w:val="23262A"/>
          <w:sz w:val="20"/>
          <w:szCs w:val="20"/>
          <w:lang w:eastAsia="hr-HR"/>
        </w:rPr>
      </w:pPr>
      <w:r w:rsidRPr="00E6678E">
        <w:rPr>
          <w:rFonts w:ascii="Georgia" w:eastAsia="Times New Roman" w:hAnsi="Georgia" w:cs="Times New Roman"/>
          <w:b/>
          <w:bCs/>
          <w:color w:val="00B0F0"/>
          <w:sz w:val="20"/>
          <w:szCs w:val="20"/>
          <w:lang w:eastAsia="hr-HR"/>
        </w:rPr>
        <w:t>1. JA SAM PRVO I PRIJE SVEGA DIJETE</w:t>
      </w:r>
      <w:r w:rsidRPr="00E6678E">
        <w:rPr>
          <w:rFonts w:ascii="Georgia" w:eastAsia="Times New Roman" w:hAnsi="Georgia" w:cs="Times New Roman"/>
          <w:color w:val="00B0F0"/>
          <w:sz w:val="20"/>
          <w:szCs w:val="20"/>
          <w:lang w:eastAsia="hr-HR"/>
        </w:rPr>
        <w:t>.</w:t>
      </w:r>
      <w:r w:rsidRPr="004F5423">
        <w:rPr>
          <w:rFonts w:ascii="Georgia" w:eastAsia="Times New Roman" w:hAnsi="Georgia" w:cs="Times New Roman"/>
          <w:color w:val="23262A"/>
          <w:sz w:val="20"/>
          <w:szCs w:val="20"/>
          <w:lang w:eastAsia="hr-HR"/>
        </w:rPr>
        <w:t xml:space="preserve"> Autizam je samo jedan aspekt mojeg karaktera. Ne određuje me kao osobu. Jeste li i vi osoba s mislima, osjećajima i puno drugih talenata ili ste samo debeli (prekomjerne težine), kratkovidni (nosite naočale) ili nespretni (nemate dobru koordinaciju, niste dobri u sportovima) ? To su možda stvari koje sam uočio od prve kad sam vas upoznao, ali one nisu nužno ono najbitnije o vama.</w:t>
      </w:r>
    </w:p>
    <w:p w14:paraId="4B460E7C" w14:textId="77777777" w:rsidR="00845432" w:rsidRPr="004F5423" w:rsidRDefault="00845432" w:rsidP="00845432">
      <w:pPr>
        <w:shd w:val="clear" w:color="auto" w:fill="FFFFFF"/>
        <w:spacing w:before="100" w:beforeAutospacing="1" w:after="100" w:afterAutospacing="1" w:line="240" w:lineRule="auto"/>
        <w:rPr>
          <w:rFonts w:ascii="Georgia" w:eastAsia="Times New Roman" w:hAnsi="Georgia" w:cs="Times New Roman"/>
          <w:color w:val="23262A"/>
          <w:sz w:val="20"/>
          <w:szCs w:val="20"/>
          <w:lang w:eastAsia="hr-HR"/>
        </w:rPr>
      </w:pPr>
      <w:r w:rsidRPr="00E6678E">
        <w:rPr>
          <w:rFonts w:ascii="Georgia" w:eastAsia="Times New Roman" w:hAnsi="Georgia" w:cs="Times New Roman"/>
          <w:b/>
          <w:bCs/>
          <w:color w:val="00B0F0"/>
          <w:sz w:val="20"/>
          <w:szCs w:val="20"/>
          <w:lang w:eastAsia="hr-HR"/>
        </w:rPr>
        <w:t>2. MOJA SENZORNA PERCEPCIJA JE ISKRIVLJENA</w:t>
      </w:r>
      <w:r w:rsidRPr="00E6678E">
        <w:rPr>
          <w:rFonts w:ascii="Georgia" w:eastAsia="Times New Roman" w:hAnsi="Georgia" w:cs="Times New Roman"/>
          <w:color w:val="00B0F0"/>
          <w:sz w:val="20"/>
          <w:szCs w:val="20"/>
          <w:lang w:eastAsia="hr-HR"/>
        </w:rPr>
        <w:t xml:space="preserve">. </w:t>
      </w:r>
      <w:r w:rsidRPr="004F5423">
        <w:rPr>
          <w:rFonts w:ascii="Georgia" w:eastAsia="Times New Roman" w:hAnsi="Georgia" w:cs="Times New Roman"/>
          <w:color w:val="23262A"/>
          <w:sz w:val="20"/>
          <w:szCs w:val="20"/>
          <w:lang w:eastAsia="hr-HR"/>
        </w:rPr>
        <w:t xml:space="preserve">Senzorna integracija je možda najteži aspekt autizma za shvatiti, ali je nedvojbeno najkritičniji. To znači da uobičajeni pogledi, zvukovi, mirisi, okusi i dodiri svakodnevice, koje vi možda čak i ne primjećujete, za mene mogu biti veoma bolni. Čak se i sama sredina u kojoj moram živjeti često može činiti neprijateljska. Mogu ostavljati dojam povučene ili neprijateljski raspoložene osobe, ali ja se samo pokušavam zaštiti. </w:t>
      </w:r>
    </w:p>
    <w:p w14:paraId="59A677D9" w14:textId="77777777" w:rsidR="00845432" w:rsidRPr="004F5423" w:rsidRDefault="00845432" w:rsidP="00845432">
      <w:pPr>
        <w:shd w:val="clear" w:color="auto" w:fill="FFFFFF"/>
        <w:spacing w:before="100" w:beforeAutospacing="1" w:after="100" w:afterAutospacing="1" w:line="240" w:lineRule="auto"/>
        <w:rPr>
          <w:rFonts w:ascii="Georgia" w:eastAsia="Times New Roman" w:hAnsi="Georgia" w:cs="Times New Roman"/>
          <w:color w:val="23262A"/>
          <w:sz w:val="20"/>
          <w:szCs w:val="20"/>
          <w:lang w:eastAsia="hr-HR"/>
        </w:rPr>
      </w:pPr>
      <w:r w:rsidRPr="00E6678E">
        <w:rPr>
          <w:rFonts w:ascii="Georgia" w:eastAsia="Times New Roman" w:hAnsi="Georgia" w:cs="Times New Roman"/>
          <w:b/>
          <w:bCs/>
          <w:color w:val="00B0F0"/>
          <w:sz w:val="20"/>
          <w:szCs w:val="20"/>
          <w:lang w:eastAsia="hr-HR"/>
        </w:rPr>
        <w:t xml:space="preserve">3. MOLIM VAS DA RAZLIKUJETE NEĆU (JA IZABIREM DA NEŠTO NEĆU) I NE MOGU (NISAM TO SPOSOBAN NAPRAVITI). </w:t>
      </w:r>
      <w:r w:rsidRPr="004F5423">
        <w:rPr>
          <w:rFonts w:ascii="Georgia" w:eastAsia="Times New Roman" w:hAnsi="Georgia" w:cs="Times New Roman"/>
          <w:color w:val="23262A"/>
          <w:sz w:val="20"/>
          <w:szCs w:val="20"/>
          <w:lang w:eastAsia="hr-HR"/>
        </w:rPr>
        <w:t xml:space="preserve">Receptivni i izražajni jezik i vokabular za mene mogu predstavljati veliki izazov. Ne radi se o tome da ja ne slušam upute. Radi se o tome da vas ne mogu razumjeti. Kad me zovete s drugog kraja sobe, ja čujem ovo: </w:t>
      </w:r>
      <w:r w:rsidRPr="004F5423">
        <w:rPr>
          <w:rFonts w:ascii="Georgia" w:eastAsia="Times New Roman" w:hAnsi="Georgia" w:cs="Times New Roman"/>
          <w:i/>
          <w:iCs/>
          <w:color w:val="23262A"/>
          <w:sz w:val="20"/>
          <w:szCs w:val="20"/>
          <w:lang w:eastAsia="hr-HR"/>
        </w:rPr>
        <w:t>“</w:t>
      </w:r>
      <w:r w:rsidRPr="004F5423">
        <w:rPr>
          <w:rFonts w:ascii="Georgia" w:eastAsia="Times New Roman" w:hAnsi="Georgia" w:cs="Times New Roman"/>
          <w:i/>
          <w:iCs/>
          <w:color w:val="23262A"/>
          <w:sz w:val="20"/>
          <w:szCs w:val="20"/>
          <w:u w:val="single"/>
          <w:lang w:eastAsia="hr-HR"/>
        </w:rPr>
        <w:t>*&amp;^%$#@, Billy. #$%^*&amp;^%$&amp;*………</w:t>
      </w:r>
      <w:r w:rsidRPr="004F5423">
        <w:rPr>
          <w:rFonts w:ascii="Georgia" w:eastAsia="Times New Roman" w:hAnsi="Georgia" w:cs="Times New Roman"/>
          <w:color w:val="23262A"/>
          <w:sz w:val="20"/>
          <w:szCs w:val="20"/>
          <w:lang w:eastAsia="hr-HR"/>
        </w:rPr>
        <w:t>”   Umjesto toga dođite i obratite mi se izravno i jednostavnim riječima: “Moli</w:t>
      </w:r>
      <w:r>
        <w:rPr>
          <w:rFonts w:ascii="Georgia" w:eastAsia="Times New Roman" w:hAnsi="Georgia" w:cs="Times New Roman"/>
          <w:color w:val="23262A"/>
          <w:sz w:val="20"/>
          <w:szCs w:val="20"/>
          <w:lang w:eastAsia="hr-HR"/>
        </w:rPr>
        <w:t>m te stavi knjigu na stol</w:t>
      </w:r>
      <w:r w:rsidRPr="004F5423">
        <w:rPr>
          <w:rFonts w:ascii="Georgia" w:eastAsia="Times New Roman" w:hAnsi="Georgia" w:cs="Times New Roman"/>
          <w:color w:val="23262A"/>
          <w:sz w:val="20"/>
          <w:szCs w:val="20"/>
          <w:lang w:eastAsia="hr-HR"/>
        </w:rPr>
        <w:t>. Vrijeme je za ručak.”</w:t>
      </w:r>
    </w:p>
    <w:p w14:paraId="6250A0A3" w14:textId="77777777" w:rsidR="00845432" w:rsidRPr="004F5423" w:rsidRDefault="00845432" w:rsidP="00845432">
      <w:pPr>
        <w:shd w:val="clear" w:color="auto" w:fill="FFFFFF"/>
        <w:spacing w:before="100" w:beforeAutospacing="1" w:after="100" w:afterAutospacing="1" w:line="240" w:lineRule="auto"/>
        <w:rPr>
          <w:rFonts w:ascii="Georgia" w:eastAsia="Times New Roman" w:hAnsi="Georgia" w:cs="Times New Roman"/>
          <w:color w:val="23262A"/>
          <w:sz w:val="20"/>
          <w:szCs w:val="20"/>
          <w:lang w:eastAsia="hr-HR"/>
        </w:rPr>
      </w:pPr>
      <w:r w:rsidRPr="00E6678E">
        <w:rPr>
          <w:rFonts w:ascii="Georgia" w:eastAsia="Times New Roman" w:hAnsi="Georgia" w:cs="Times New Roman"/>
          <w:b/>
          <w:bCs/>
          <w:color w:val="00B0F0"/>
          <w:sz w:val="20"/>
          <w:szCs w:val="20"/>
          <w:lang w:eastAsia="hr-HR"/>
        </w:rPr>
        <w:t>4. JA RAZMIŠLJAM KONKRETNO. TO ZNAČI DA JEZIK TUMAČIM DOSLOVNO.</w:t>
      </w:r>
      <w:r w:rsidRPr="004F5423">
        <w:rPr>
          <w:rFonts w:ascii="Georgia" w:eastAsia="Times New Roman" w:hAnsi="Georgia" w:cs="Times New Roman"/>
          <w:b/>
          <w:bCs/>
          <w:color w:val="23262A"/>
          <w:sz w:val="20"/>
          <w:szCs w:val="20"/>
          <w:lang w:eastAsia="hr-HR"/>
        </w:rPr>
        <w:t xml:space="preserve"> </w:t>
      </w:r>
      <w:r w:rsidRPr="004F5423">
        <w:rPr>
          <w:rFonts w:ascii="Georgia" w:eastAsia="Times New Roman" w:hAnsi="Georgia" w:cs="Times New Roman"/>
          <w:color w:val="23262A"/>
          <w:sz w:val="20"/>
          <w:szCs w:val="20"/>
          <w:lang w:eastAsia="hr-HR"/>
        </w:rPr>
        <w:t>Za mene je vrlo zbunjujuće kad kažete:”</w:t>
      </w:r>
      <w:r>
        <w:rPr>
          <w:rFonts w:ascii="Georgia" w:eastAsia="Times New Roman" w:hAnsi="Georgia" w:cs="Times New Roman"/>
          <w:color w:val="23262A"/>
          <w:sz w:val="20"/>
          <w:szCs w:val="20"/>
          <w:lang w:eastAsia="hr-HR"/>
        </w:rPr>
        <w:t xml:space="preserve"> </w:t>
      </w:r>
      <w:r w:rsidRPr="004F5423">
        <w:rPr>
          <w:rFonts w:ascii="Georgia" w:eastAsia="Times New Roman" w:hAnsi="Georgia" w:cs="Times New Roman"/>
          <w:color w:val="23262A"/>
          <w:sz w:val="20"/>
          <w:szCs w:val="20"/>
          <w:lang w:eastAsia="hr-HR"/>
        </w:rPr>
        <w:t>Obuzdaj konja, kauboju !” kada to u stvari znači “Molim te prestani trčati.” Nemojte mi reći da je nešto “mačji kašalj”  kada nema mačke na vidiku a da je ono što zaista mislite “ovo ćeš ti lako napraviti”. Kada kažete “Jamie je stvarno zapalio stazu,” ja vidim dijete koje se igra s šibicama. Ja ne razumijem idiome, igre riječima, nijanse, dupla značenja, metafore, aluzije i sarkazam.</w:t>
      </w:r>
    </w:p>
    <w:p w14:paraId="4A2F8121" w14:textId="77777777" w:rsidR="00845432" w:rsidRPr="004F5423" w:rsidRDefault="00845432" w:rsidP="00845432">
      <w:pPr>
        <w:shd w:val="clear" w:color="auto" w:fill="FFFFFF"/>
        <w:spacing w:before="100" w:beforeAutospacing="1" w:after="100" w:afterAutospacing="1" w:line="240" w:lineRule="auto"/>
        <w:rPr>
          <w:rFonts w:ascii="Georgia" w:eastAsia="Times New Roman" w:hAnsi="Georgia" w:cs="Times New Roman"/>
          <w:color w:val="23262A"/>
          <w:sz w:val="20"/>
          <w:szCs w:val="20"/>
          <w:lang w:eastAsia="hr-HR"/>
        </w:rPr>
      </w:pPr>
      <w:r w:rsidRPr="00E6678E">
        <w:rPr>
          <w:rFonts w:ascii="Georgia" w:eastAsia="Times New Roman" w:hAnsi="Georgia" w:cs="Times New Roman"/>
          <w:b/>
          <w:bCs/>
          <w:color w:val="00B0F0"/>
          <w:sz w:val="20"/>
          <w:szCs w:val="20"/>
          <w:lang w:eastAsia="hr-HR"/>
        </w:rPr>
        <w:lastRenderedPageBreak/>
        <w:t xml:space="preserve">5. MOLIM VAS BUDITE STRPLJIVI S MOJIM OGRANIČENIM VOKABULAROM. </w:t>
      </w:r>
      <w:r w:rsidRPr="004F5423">
        <w:rPr>
          <w:rFonts w:ascii="Georgia" w:eastAsia="Times New Roman" w:hAnsi="Georgia" w:cs="Times New Roman"/>
          <w:color w:val="23262A"/>
          <w:sz w:val="20"/>
          <w:szCs w:val="20"/>
          <w:lang w:eastAsia="hr-HR"/>
        </w:rPr>
        <w:t>Meni je teško reći vam sto trebam kad ne znam riječi koje bi opisale moje osjećaje. Možda sam gladan, frustriran, uplašen ili zbunjen ali trenutno su te riječi van mojih mogućnosti i ne mogu ih izraziti. Pratite moj govor tijela, povlačenje, uznemirenost  ili druge znakove da je nešto nije kako treba.</w:t>
      </w:r>
      <w:r>
        <w:rPr>
          <w:rFonts w:ascii="Georgia" w:eastAsia="Times New Roman" w:hAnsi="Georgia" w:cs="Times New Roman"/>
          <w:color w:val="23262A"/>
          <w:sz w:val="20"/>
          <w:szCs w:val="20"/>
          <w:lang w:eastAsia="hr-HR"/>
        </w:rPr>
        <w:t xml:space="preserve"> </w:t>
      </w:r>
      <w:r w:rsidRPr="004F5423">
        <w:rPr>
          <w:rFonts w:ascii="Georgia" w:eastAsia="Times New Roman" w:hAnsi="Georgia" w:cs="Times New Roman"/>
          <w:color w:val="23262A"/>
          <w:sz w:val="20"/>
          <w:szCs w:val="20"/>
          <w:lang w:eastAsia="hr-HR"/>
        </w:rPr>
        <w:t>Postoji i druga strana ovoga: Mogu zvučati kao mali profesor ili filmska zvijezda, brbljajući riječi ili cijele scenarije koji su preteški za moju kronološku dob. To su rečenice koje sam upamtio iz svijeta koji me okružuje da bih kompenzirao moje nedostatke s jezikom zato što znam da trebam reagirati kad mi se netko obrati. To su rečenice iz filmova, televizije, govora drugih ljudi. To se zove eholalija. Ne mora značiti da razumijem kontekst ili terminologiju koju koristim. Samo znam da mi pomaže jer proizvodim nekakav odgovor.</w:t>
      </w:r>
    </w:p>
    <w:p w14:paraId="1B79A8C1" w14:textId="77777777" w:rsidR="00845432" w:rsidRPr="00E6678E" w:rsidRDefault="00845432" w:rsidP="00845432">
      <w:pPr>
        <w:shd w:val="clear" w:color="auto" w:fill="FFFFFF"/>
        <w:spacing w:before="100" w:beforeAutospacing="1" w:after="100" w:afterAutospacing="1" w:line="240" w:lineRule="auto"/>
        <w:rPr>
          <w:rFonts w:ascii="Georgia" w:eastAsia="Times New Roman" w:hAnsi="Georgia" w:cs="Times New Roman"/>
          <w:color w:val="00B0F0"/>
          <w:sz w:val="20"/>
          <w:szCs w:val="20"/>
          <w:lang w:eastAsia="hr-HR"/>
        </w:rPr>
      </w:pPr>
      <w:r w:rsidRPr="00E6678E">
        <w:rPr>
          <w:rFonts w:ascii="Georgia" w:eastAsia="Times New Roman" w:hAnsi="Georgia" w:cs="Times New Roman"/>
          <w:b/>
          <w:bCs/>
          <w:color w:val="00B0F0"/>
          <w:sz w:val="20"/>
          <w:szCs w:val="20"/>
          <w:lang w:eastAsia="hr-HR"/>
        </w:rPr>
        <w:t>6. BUDUĆI DA JE JEZIK ZA MENE TEŽAK, MOGUĆE JE DA BUDEM JAKO VIZUALNO ORIJENTIRAN.</w:t>
      </w:r>
    </w:p>
    <w:p w14:paraId="254BBED2" w14:textId="77777777" w:rsidR="00845432" w:rsidRPr="004F5423" w:rsidRDefault="00845432" w:rsidP="00845432">
      <w:pPr>
        <w:shd w:val="clear" w:color="auto" w:fill="FFFFFF"/>
        <w:spacing w:before="100" w:beforeAutospacing="1" w:after="100" w:afterAutospacing="1" w:line="240" w:lineRule="auto"/>
        <w:rPr>
          <w:rFonts w:ascii="Georgia" w:eastAsia="Times New Roman" w:hAnsi="Georgia" w:cs="Times New Roman"/>
          <w:color w:val="23262A"/>
          <w:sz w:val="20"/>
          <w:szCs w:val="20"/>
          <w:lang w:eastAsia="hr-HR"/>
        </w:rPr>
      </w:pPr>
      <w:r w:rsidRPr="004F5423">
        <w:rPr>
          <w:rFonts w:ascii="Georgia" w:eastAsia="Times New Roman" w:hAnsi="Georgia" w:cs="Times New Roman"/>
          <w:color w:val="23262A"/>
          <w:sz w:val="20"/>
          <w:szCs w:val="20"/>
          <w:lang w:eastAsia="hr-HR"/>
        </w:rPr>
        <w:t>Molim vas da mi pokažete kako da nešto radim, a ne da mi samo kažete. Puno upornog ponavljanja meni pomaže da nešto naučim.</w:t>
      </w:r>
      <w:r>
        <w:rPr>
          <w:rFonts w:ascii="Georgia" w:eastAsia="Times New Roman" w:hAnsi="Georgia" w:cs="Times New Roman"/>
          <w:color w:val="23262A"/>
          <w:sz w:val="20"/>
          <w:szCs w:val="20"/>
          <w:lang w:eastAsia="hr-HR"/>
        </w:rPr>
        <w:t xml:space="preserve"> V</w:t>
      </w:r>
      <w:r w:rsidRPr="004F5423">
        <w:rPr>
          <w:rFonts w:ascii="Georgia" w:eastAsia="Times New Roman" w:hAnsi="Georgia" w:cs="Times New Roman"/>
          <w:color w:val="23262A"/>
          <w:sz w:val="20"/>
          <w:szCs w:val="20"/>
          <w:lang w:eastAsia="hr-HR"/>
        </w:rPr>
        <w:t>izualni raspored je iznimno važan za moj dnevni raspored. Kao i vaš planer oslobađa me stresa da moram zapamtiti sto je sljedeće, pomaže u glatkoj promjeni aktivnosti, pomaže mi rasporediti moje vrijeme i ispuniti vaša očekivanja.</w:t>
      </w:r>
    </w:p>
    <w:p w14:paraId="65E4356F" w14:textId="77777777" w:rsidR="00845432" w:rsidRPr="00E6678E" w:rsidRDefault="00845432" w:rsidP="00845432">
      <w:pPr>
        <w:shd w:val="clear" w:color="auto" w:fill="FFFFFF"/>
        <w:spacing w:before="100" w:beforeAutospacing="1" w:after="100" w:afterAutospacing="1" w:line="240" w:lineRule="auto"/>
        <w:rPr>
          <w:rFonts w:ascii="Georgia" w:eastAsia="Times New Roman" w:hAnsi="Georgia" w:cs="Times New Roman"/>
          <w:color w:val="00B0F0"/>
          <w:sz w:val="20"/>
          <w:szCs w:val="20"/>
          <w:lang w:eastAsia="hr-HR"/>
        </w:rPr>
      </w:pPr>
      <w:r w:rsidRPr="00E6678E">
        <w:rPr>
          <w:rFonts w:ascii="Georgia" w:eastAsia="Times New Roman" w:hAnsi="Georgia" w:cs="Times New Roman"/>
          <w:b/>
          <w:bCs/>
          <w:color w:val="00B0F0"/>
          <w:sz w:val="20"/>
          <w:szCs w:val="20"/>
          <w:lang w:eastAsia="hr-HR"/>
        </w:rPr>
        <w:t>7. MOLIM DA SE FOKUSIRATE I RAZVIJATE ONO ŠTO JA MOGU A NE NA ONO ŠTO NE MOGU.</w:t>
      </w:r>
    </w:p>
    <w:p w14:paraId="7EE2D789" w14:textId="77777777" w:rsidR="00845432" w:rsidRPr="004F5423" w:rsidRDefault="00845432" w:rsidP="00845432">
      <w:pPr>
        <w:shd w:val="clear" w:color="auto" w:fill="FFFFFF"/>
        <w:spacing w:before="100" w:beforeAutospacing="1" w:after="100" w:afterAutospacing="1" w:line="240" w:lineRule="auto"/>
        <w:rPr>
          <w:rFonts w:ascii="Georgia" w:eastAsia="Times New Roman" w:hAnsi="Georgia" w:cs="Times New Roman"/>
          <w:color w:val="23262A"/>
          <w:sz w:val="20"/>
          <w:szCs w:val="20"/>
          <w:lang w:eastAsia="hr-HR"/>
        </w:rPr>
      </w:pPr>
      <w:r w:rsidRPr="004F5423">
        <w:rPr>
          <w:rFonts w:ascii="Georgia" w:eastAsia="Times New Roman" w:hAnsi="Georgia" w:cs="Times New Roman"/>
          <w:color w:val="23262A"/>
          <w:sz w:val="20"/>
          <w:szCs w:val="20"/>
          <w:lang w:eastAsia="hr-HR"/>
        </w:rPr>
        <w:t>Kao i svako drugo ljudsko biće, ne mogu učiti u okruženju gdje se stalno osjećam da nisam dovoljno dobar i da trebam “popravak”. Izbjegavati ću probati sve novo ako sam stalno izložen kritici ma koliko “konstruktivna” ona bila. Tražite moje jake strane i naći ćete ih. Postoji vise od jednog prihvatljivog načina za obavljanje većine stvari.</w:t>
      </w:r>
    </w:p>
    <w:p w14:paraId="5F739868" w14:textId="77777777" w:rsidR="00845432" w:rsidRPr="00E6678E" w:rsidRDefault="00845432" w:rsidP="00845432">
      <w:pPr>
        <w:shd w:val="clear" w:color="auto" w:fill="FFFFFF"/>
        <w:spacing w:before="100" w:beforeAutospacing="1" w:after="100" w:afterAutospacing="1" w:line="240" w:lineRule="auto"/>
        <w:rPr>
          <w:rFonts w:ascii="Georgia" w:eastAsia="Times New Roman" w:hAnsi="Georgia" w:cs="Times New Roman"/>
          <w:color w:val="00B0F0"/>
          <w:sz w:val="20"/>
          <w:szCs w:val="20"/>
          <w:lang w:eastAsia="hr-HR"/>
        </w:rPr>
      </w:pPr>
      <w:r w:rsidRPr="00E6678E">
        <w:rPr>
          <w:rFonts w:ascii="Georgia" w:eastAsia="Times New Roman" w:hAnsi="Georgia" w:cs="Times New Roman"/>
          <w:b/>
          <w:bCs/>
          <w:color w:val="00B0F0"/>
          <w:sz w:val="20"/>
          <w:szCs w:val="20"/>
          <w:lang w:eastAsia="hr-HR"/>
        </w:rPr>
        <w:t>8. POMOZITE MI U SOCIJALNOJ INTERAKCIJI.</w:t>
      </w:r>
    </w:p>
    <w:p w14:paraId="70AAAE83" w14:textId="77777777" w:rsidR="00845432" w:rsidRPr="004F5423" w:rsidRDefault="00845432" w:rsidP="00845432">
      <w:pPr>
        <w:shd w:val="clear" w:color="auto" w:fill="FFFFFF"/>
        <w:spacing w:before="100" w:beforeAutospacing="1" w:after="100" w:afterAutospacing="1" w:line="240" w:lineRule="auto"/>
        <w:rPr>
          <w:rFonts w:ascii="Georgia" w:eastAsia="Times New Roman" w:hAnsi="Georgia" w:cs="Times New Roman"/>
          <w:color w:val="23262A"/>
          <w:sz w:val="20"/>
          <w:szCs w:val="20"/>
          <w:lang w:eastAsia="hr-HR"/>
        </w:rPr>
      </w:pPr>
      <w:r w:rsidRPr="004F5423">
        <w:rPr>
          <w:rFonts w:ascii="Georgia" w:eastAsia="Times New Roman" w:hAnsi="Georgia" w:cs="Times New Roman"/>
          <w:color w:val="23262A"/>
          <w:sz w:val="20"/>
          <w:szCs w:val="20"/>
          <w:lang w:eastAsia="hr-HR"/>
        </w:rPr>
        <w:t xml:space="preserve">Može izgledati da se ja ne želim igrati s drugom djecom na igralištu, ali ponekad ja jednostavno ne znam kako započeti razgovor ili se pridružiti igri. Ako ohrabrite drugu djecu da me pozovu da im se pridružim u igranju s loptom, moguće je da ću ja biti oduševljen što ste me uključili u </w:t>
      </w:r>
      <w:proofErr w:type="spellStart"/>
      <w:r w:rsidRPr="004F5423">
        <w:rPr>
          <w:rFonts w:ascii="Georgia" w:eastAsia="Times New Roman" w:hAnsi="Georgia" w:cs="Times New Roman"/>
          <w:color w:val="23262A"/>
          <w:sz w:val="20"/>
          <w:szCs w:val="20"/>
          <w:lang w:eastAsia="hr-HR"/>
        </w:rPr>
        <w:t>igru.Najbolji</w:t>
      </w:r>
      <w:proofErr w:type="spellEnd"/>
      <w:r w:rsidRPr="004F5423">
        <w:rPr>
          <w:rFonts w:ascii="Georgia" w:eastAsia="Times New Roman" w:hAnsi="Georgia" w:cs="Times New Roman"/>
          <w:color w:val="23262A"/>
          <w:sz w:val="20"/>
          <w:szCs w:val="20"/>
          <w:lang w:eastAsia="hr-HR"/>
        </w:rPr>
        <w:t xml:space="preserve"> sam u igrama koje imaju strukturu – jasan početak i kraj. Ne znam čitati izraze lica, govor tijela ili emocije drugih stoga cijenim stalne upute kako je prikladno  reagirati u određenoj situaciji.</w:t>
      </w:r>
    </w:p>
    <w:p w14:paraId="5EF5C489" w14:textId="77777777" w:rsidR="00845432" w:rsidRPr="00E6678E" w:rsidRDefault="00845432" w:rsidP="00845432">
      <w:pPr>
        <w:shd w:val="clear" w:color="auto" w:fill="FFFFFF"/>
        <w:spacing w:before="100" w:beforeAutospacing="1" w:after="100" w:afterAutospacing="1" w:line="240" w:lineRule="auto"/>
        <w:rPr>
          <w:rFonts w:ascii="Georgia" w:eastAsia="Times New Roman" w:hAnsi="Georgia" w:cs="Times New Roman"/>
          <w:color w:val="00B0F0"/>
          <w:sz w:val="20"/>
          <w:szCs w:val="20"/>
          <w:lang w:eastAsia="hr-HR"/>
        </w:rPr>
      </w:pPr>
      <w:r w:rsidRPr="00E6678E">
        <w:rPr>
          <w:rFonts w:ascii="Georgia" w:eastAsia="Times New Roman" w:hAnsi="Georgia" w:cs="Times New Roman"/>
          <w:b/>
          <w:bCs/>
          <w:color w:val="00B0F0"/>
          <w:sz w:val="20"/>
          <w:szCs w:val="20"/>
          <w:lang w:eastAsia="hr-HR"/>
        </w:rPr>
        <w:t>9. POK</w:t>
      </w:r>
      <w:r>
        <w:rPr>
          <w:rFonts w:ascii="Georgia" w:eastAsia="Times New Roman" w:hAnsi="Georgia" w:cs="Times New Roman"/>
          <w:b/>
          <w:bCs/>
          <w:color w:val="00B0F0"/>
          <w:sz w:val="20"/>
          <w:szCs w:val="20"/>
          <w:lang w:eastAsia="hr-HR"/>
        </w:rPr>
        <w:t>UŠ</w:t>
      </w:r>
      <w:r w:rsidRPr="00E6678E">
        <w:rPr>
          <w:rFonts w:ascii="Georgia" w:eastAsia="Times New Roman" w:hAnsi="Georgia" w:cs="Times New Roman"/>
          <w:b/>
          <w:bCs/>
          <w:color w:val="00B0F0"/>
          <w:sz w:val="20"/>
          <w:szCs w:val="20"/>
          <w:lang w:eastAsia="hr-HR"/>
        </w:rPr>
        <w:t>AJTE OTKRITI ŠTO JE UZROK MOJIH ISPADA.</w:t>
      </w:r>
    </w:p>
    <w:p w14:paraId="158199CF" w14:textId="77777777" w:rsidR="00845432" w:rsidRPr="004F5423" w:rsidRDefault="00845432" w:rsidP="00845432">
      <w:pPr>
        <w:shd w:val="clear" w:color="auto" w:fill="FFFFFF"/>
        <w:spacing w:before="100" w:beforeAutospacing="1" w:after="100" w:afterAutospacing="1" w:line="240" w:lineRule="auto"/>
        <w:rPr>
          <w:rFonts w:ascii="Georgia" w:eastAsia="Times New Roman" w:hAnsi="Georgia" w:cs="Times New Roman"/>
          <w:color w:val="23262A"/>
          <w:sz w:val="20"/>
          <w:szCs w:val="20"/>
          <w:lang w:eastAsia="hr-HR"/>
        </w:rPr>
      </w:pPr>
      <w:r w:rsidRPr="004F5423">
        <w:rPr>
          <w:rFonts w:ascii="Georgia" w:eastAsia="Times New Roman" w:hAnsi="Georgia" w:cs="Times New Roman"/>
          <w:color w:val="23262A"/>
          <w:sz w:val="20"/>
          <w:szCs w:val="20"/>
          <w:lang w:eastAsia="hr-HR"/>
        </w:rPr>
        <w:t xml:space="preserve">Ispadi, pucanja, tantrama ili kako god ih želite zvati su za mene strašniji nego za vas. Oni se dešavaju jer je jedno od mojih čula preopterećeno. Ako možete </w:t>
      </w:r>
      <w:r>
        <w:rPr>
          <w:rFonts w:ascii="Georgia" w:eastAsia="Times New Roman" w:hAnsi="Georgia" w:cs="Times New Roman"/>
          <w:color w:val="23262A"/>
          <w:sz w:val="20"/>
          <w:szCs w:val="20"/>
          <w:lang w:eastAsia="hr-HR"/>
        </w:rPr>
        <w:t>razumjeti</w:t>
      </w:r>
      <w:r w:rsidRPr="004F5423">
        <w:rPr>
          <w:rFonts w:ascii="Georgia" w:eastAsia="Times New Roman" w:hAnsi="Georgia" w:cs="Times New Roman"/>
          <w:color w:val="23262A"/>
          <w:sz w:val="20"/>
          <w:szCs w:val="20"/>
          <w:lang w:eastAsia="hr-HR"/>
        </w:rPr>
        <w:t xml:space="preserve"> zašto se moj ispad desi, oni se mogu spriječiti. Vodite dnevnik u kojem ćete bilježiti vrijeme, okruženje, ljude, aktivnosti. Možda ćete uočiti obrazac.</w:t>
      </w:r>
      <w:r>
        <w:rPr>
          <w:rFonts w:ascii="Georgia" w:eastAsia="Times New Roman" w:hAnsi="Georgia" w:cs="Times New Roman"/>
          <w:color w:val="23262A"/>
          <w:sz w:val="20"/>
          <w:szCs w:val="20"/>
          <w:lang w:eastAsia="hr-HR"/>
        </w:rPr>
        <w:t xml:space="preserve"> S</w:t>
      </w:r>
      <w:r w:rsidRPr="004F5423">
        <w:rPr>
          <w:rFonts w:ascii="Georgia" w:eastAsia="Times New Roman" w:hAnsi="Georgia" w:cs="Times New Roman"/>
          <w:color w:val="23262A"/>
          <w:sz w:val="20"/>
          <w:szCs w:val="20"/>
          <w:lang w:eastAsia="hr-HR"/>
        </w:rPr>
        <w:t>jetite se da je svo ponašanje oblik komunikacije. Ono vam govori, kada moje riječi ne mogu, kako ja doživljavam nešto sto se dešava u mom okruženju.</w:t>
      </w:r>
    </w:p>
    <w:p w14:paraId="27F64C1A" w14:textId="77777777" w:rsidR="00845432" w:rsidRPr="00E6678E" w:rsidRDefault="00845432" w:rsidP="00845432">
      <w:pPr>
        <w:shd w:val="clear" w:color="auto" w:fill="FFFFFF"/>
        <w:spacing w:before="100" w:beforeAutospacing="1" w:after="100" w:afterAutospacing="1" w:line="240" w:lineRule="auto"/>
        <w:rPr>
          <w:rFonts w:ascii="Georgia" w:eastAsia="Times New Roman" w:hAnsi="Georgia" w:cs="Times New Roman"/>
          <w:color w:val="23262A"/>
          <w:sz w:val="20"/>
          <w:szCs w:val="20"/>
          <w:lang w:eastAsia="hr-HR"/>
        </w:rPr>
      </w:pPr>
      <w:r w:rsidRPr="00E6678E">
        <w:rPr>
          <w:rFonts w:ascii="Georgia" w:eastAsia="Times New Roman" w:hAnsi="Georgia" w:cs="Times New Roman"/>
          <w:b/>
          <w:bCs/>
          <w:color w:val="00B0F0"/>
          <w:sz w:val="20"/>
          <w:szCs w:val="20"/>
          <w:lang w:eastAsia="hr-HR"/>
        </w:rPr>
        <w:t>10. PRUŽAJTE MI BEZUVJETNU LJUBAV</w:t>
      </w:r>
      <w:r w:rsidRPr="004F5423">
        <w:rPr>
          <w:rFonts w:ascii="Georgia" w:eastAsia="Times New Roman" w:hAnsi="Georgia" w:cs="Times New Roman"/>
          <w:b/>
          <w:bCs/>
          <w:color w:val="23262A"/>
          <w:sz w:val="20"/>
          <w:szCs w:val="20"/>
          <w:lang w:eastAsia="hr-HR"/>
        </w:rPr>
        <w:t xml:space="preserve">. </w:t>
      </w:r>
      <w:r w:rsidRPr="004F5423">
        <w:rPr>
          <w:rFonts w:ascii="Georgia" w:eastAsia="Times New Roman" w:hAnsi="Georgia" w:cs="Times New Roman"/>
          <w:color w:val="23262A"/>
          <w:sz w:val="20"/>
          <w:szCs w:val="20"/>
          <w:lang w:eastAsia="hr-HR"/>
        </w:rPr>
        <w:t>Zabranite si misli kao što su “Kad bi on makar…” i “Zašto ona ne može…”Ni vi niste ispunili svako očekivanje koje su vaši roditelji imali za vasi ne želite da vas netko stalno na to podsjeća. Ja nisam izabrao imati autizam. Stoga se sjetite da se on dešava meni, ne vama. Bez vaše podrške šanse da budem uspješna i samostalna osoba su slabe. Uz vašu podršku i vođenje mogućnosti su veće nego što možda mislite. Obećavam vam da sam</w:t>
      </w:r>
      <w:r>
        <w:rPr>
          <w:rFonts w:ascii="Georgia" w:eastAsia="Times New Roman" w:hAnsi="Georgia" w:cs="Times New Roman"/>
          <w:color w:val="23262A"/>
          <w:sz w:val="20"/>
          <w:szCs w:val="20"/>
          <w:lang w:eastAsia="hr-HR"/>
        </w:rPr>
        <w:t xml:space="preserve"> </w:t>
      </w:r>
      <w:r w:rsidRPr="004F5423">
        <w:rPr>
          <w:rFonts w:ascii="Georgia" w:eastAsia="Times New Roman" w:hAnsi="Georgia" w:cs="Times New Roman"/>
          <w:color w:val="23262A"/>
          <w:sz w:val="20"/>
          <w:szCs w:val="20"/>
          <w:lang w:eastAsia="hr-HR"/>
        </w:rPr>
        <w:t>ja toga vrijedan.</w:t>
      </w:r>
    </w:p>
    <w:p w14:paraId="2ED25A3D" w14:textId="77777777" w:rsidR="00E76939" w:rsidRPr="002428F3" w:rsidRDefault="00845432" w:rsidP="002428F3">
      <w:pPr>
        <w:ind w:left="-284"/>
        <w:rPr>
          <w:rFonts w:ascii="Arial" w:eastAsia="Times New Roman" w:hAnsi="Arial" w:cs="Arial"/>
          <w:b/>
          <w:color w:val="00B0F0"/>
          <w:sz w:val="48"/>
          <w:szCs w:val="48"/>
          <w:lang w:eastAsia="hr-HR"/>
        </w:rPr>
      </w:pPr>
      <w:r w:rsidRPr="00E6678E">
        <w:rPr>
          <w:rFonts w:ascii="Arial" w:eastAsia="Times New Roman" w:hAnsi="Arial" w:cs="Arial"/>
          <w:b/>
          <w:color w:val="00B0F0"/>
          <w:sz w:val="48"/>
          <w:szCs w:val="48"/>
          <w:lang w:eastAsia="hr-HR"/>
        </w:rPr>
        <w:t xml:space="preserve">Sve ono što bih ja mogao postati neće se </w:t>
      </w:r>
      <w:r>
        <w:rPr>
          <w:rFonts w:ascii="Arial" w:eastAsia="Times New Roman" w:hAnsi="Arial" w:cs="Arial"/>
          <w:b/>
          <w:color w:val="00B0F0"/>
          <w:sz w:val="48"/>
          <w:szCs w:val="48"/>
          <w:lang w:eastAsia="hr-HR"/>
        </w:rPr>
        <w:t>dogoditi</w:t>
      </w:r>
      <w:r w:rsidRPr="00E6678E">
        <w:rPr>
          <w:rFonts w:ascii="Arial" w:eastAsia="Times New Roman" w:hAnsi="Arial" w:cs="Arial"/>
          <w:b/>
          <w:color w:val="00B0F0"/>
          <w:sz w:val="48"/>
          <w:szCs w:val="48"/>
          <w:lang w:eastAsia="hr-HR"/>
        </w:rPr>
        <w:t xml:space="preserve"> bez vas</w:t>
      </w:r>
      <w:r>
        <w:rPr>
          <w:rFonts w:ascii="Arial" w:eastAsia="Times New Roman" w:hAnsi="Arial" w:cs="Arial"/>
          <w:b/>
          <w:color w:val="00B0F0"/>
          <w:sz w:val="48"/>
          <w:szCs w:val="48"/>
          <w:lang w:eastAsia="hr-HR"/>
        </w:rPr>
        <w:t xml:space="preserve"> !</w:t>
      </w:r>
      <w:r w:rsidRPr="00E6678E">
        <w:rPr>
          <w:rFonts w:ascii="Arial" w:eastAsia="Times New Roman" w:hAnsi="Arial" w:cs="Arial"/>
          <w:b/>
          <w:color w:val="00B0F0"/>
          <w:sz w:val="48"/>
          <w:szCs w:val="48"/>
          <w:lang w:eastAsia="hr-HR"/>
        </w:rPr>
        <w:t xml:space="preserve"> </w:t>
      </w:r>
      <w:r>
        <w:rPr>
          <w:rFonts w:ascii="Arial" w:eastAsia="Times New Roman" w:hAnsi="Arial" w:cs="Arial"/>
          <w:b/>
          <w:color w:val="00B0F0"/>
          <w:sz w:val="48"/>
          <w:szCs w:val="48"/>
          <w:lang w:eastAsia="hr-HR"/>
        </w:rPr>
        <w:t xml:space="preserve"> </w:t>
      </w:r>
      <w:r w:rsidRPr="00E6678E">
        <w:rPr>
          <w:rFonts w:ascii="Arial" w:eastAsia="Times New Roman" w:hAnsi="Arial" w:cs="Arial"/>
          <w:b/>
          <w:color w:val="00B0F0"/>
          <w:sz w:val="48"/>
          <w:szCs w:val="48"/>
          <w:lang w:eastAsia="hr-HR"/>
        </w:rPr>
        <w:t>Budite moj zastupnik i  moj prijatelj !</w:t>
      </w:r>
      <w:r>
        <w:rPr>
          <w:rFonts w:ascii="Arial" w:eastAsia="Times New Roman" w:hAnsi="Arial" w:cs="Arial"/>
          <w:color w:val="00B0F0"/>
          <w:sz w:val="48"/>
          <w:szCs w:val="48"/>
          <w:lang w:eastAsia="hr-HR"/>
        </w:rPr>
        <w:t xml:space="preserve">   </w:t>
      </w:r>
    </w:p>
    <w:p w14:paraId="56DC9300" w14:textId="77777777" w:rsidR="00E76939" w:rsidRDefault="00E76939"/>
    <w:p w14:paraId="670053B8" w14:textId="77777777" w:rsidR="00FF2B64" w:rsidRPr="001A7B8B" w:rsidRDefault="00FF2B64">
      <w:pPr>
        <w:rPr>
          <w:color w:val="0070C0"/>
          <w:sz w:val="28"/>
          <w:szCs w:val="28"/>
        </w:rPr>
      </w:pPr>
      <w:r w:rsidRPr="001A7B8B">
        <w:rPr>
          <w:color w:val="0070C0"/>
          <w:sz w:val="28"/>
          <w:szCs w:val="28"/>
        </w:rPr>
        <w:lastRenderedPageBreak/>
        <w:t xml:space="preserve">Evo </w:t>
      </w:r>
      <w:r w:rsidR="00925A04" w:rsidRPr="001A7B8B">
        <w:rPr>
          <w:color w:val="0070C0"/>
          <w:sz w:val="28"/>
          <w:szCs w:val="28"/>
        </w:rPr>
        <w:t>i crteža učenika i njegova mo</w:t>
      </w:r>
      <w:r w:rsidR="002428F3" w:rsidRPr="001A7B8B">
        <w:rPr>
          <w:color w:val="0070C0"/>
          <w:sz w:val="28"/>
          <w:szCs w:val="28"/>
        </w:rPr>
        <w:t>l</w:t>
      </w:r>
      <w:r w:rsidRPr="001A7B8B">
        <w:rPr>
          <w:color w:val="0070C0"/>
          <w:sz w:val="28"/>
          <w:szCs w:val="28"/>
        </w:rPr>
        <w:t>itva za današnje nedaće naše Zemlje.</w:t>
      </w:r>
    </w:p>
    <w:p w14:paraId="1298A931" w14:textId="77777777" w:rsidR="00FF2B64" w:rsidRDefault="00FF2B64">
      <w:r w:rsidRPr="00FF2B64">
        <w:rPr>
          <w:noProof/>
          <w:lang w:eastAsia="hr-HR"/>
        </w:rPr>
        <w:drawing>
          <wp:inline distT="0" distB="0" distL="0" distR="0" wp14:anchorId="1F09A19D" wp14:editId="4F89B796">
            <wp:extent cx="5760720" cy="6423660"/>
            <wp:effectExtent l="0" t="0" r="0" b="0"/>
            <wp:docPr id="1" name="Slika 1" descr="C:\Users\bozid\OneDrive\Radna površina\IMG-20200329-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zid\OneDrive\Radna površina\IMG-20200329-WA00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423660"/>
                    </a:xfrm>
                    <a:prstGeom prst="rect">
                      <a:avLst/>
                    </a:prstGeom>
                    <a:noFill/>
                    <a:ln>
                      <a:noFill/>
                    </a:ln>
                  </pic:spPr>
                </pic:pic>
              </a:graphicData>
            </a:graphic>
          </wp:inline>
        </w:drawing>
      </w:r>
    </w:p>
    <w:sectPr w:rsidR="00FF2B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950F" w14:textId="77777777" w:rsidR="007D078D" w:rsidRDefault="007D078D" w:rsidP="00845432">
      <w:pPr>
        <w:spacing w:after="0" w:line="240" w:lineRule="auto"/>
      </w:pPr>
      <w:r>
        <w:separator/>
      </w:r>
    </w:p>
  </w:endnote>
  <w:endnote w:type="continuationSeparator" w:id="0">
    <w:p w14:paraId="7693AEEA" w14:textId="77777777" w:rsidR="007D078D" w:rsidRDefault="007D078D" w:rsidP="0084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abic Typesetting">
    <w:charset w:val="EE"/>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DBB7" w14:textId="77777777" w:rsidR="007D078D" w:rsidRDefault="007D078D" w:rsidP="00845432">
      <w:pPr>
        <w:spacing w:after="0" w:line="240" w:lineRule="auto"/>
      </w:pPr>
      <w:r>
        <w:separator/>
      </w:r>
    </w:p>
  </w:footnote>
  <w:footnote w:type="continuationSeparator" w:id="0">
    <w:p w14:paraId="5268945E" w14:textId="77777777" w:rsidR="007D078D" w:rsidRDefault="007D078D" w:rsidP="00845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8E"/>
    <w:rsid w:val="0001133B"/>
    <w:rsid w:val="0003748E"/>
    <w:rsid w:val="001A7B8B"/>
    <w:rsid w:val="002428F3"/>
    <w:rsid w:val="00257B64"/>
    <w:rsid w:val="003803B5"/>
    <w:rsid w:val="007D078D"/>
    <w:rsid w:val="00845432"/>
    <w:rsid w:val="00925A04"/>
    <w:rsid w:val="00A53D7F"/>
    <w:rsid w:val="00B67508"/>
    <w:rsid w:val="00E76939"/>
    <w:rsid w:val="00FF2B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EBFF"/>
  <w15:chartTrackingRefBased/>
  <w15:docId w15:val="{E29CE731-FD83-42ED-B8D2-4599B59C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4543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45432"/>
  </w:style>
  <w:style w:type="paragraph" w:styleId="Podnoje">
    <w:name w:val="footer"/>
    <w:basedOn w:val="Normal"/>
    <w:link w:val="PodnojeChar"/>
    <w:uiPriority w:val="99"/>
    <w:unhideWhenUsed/>
    <w:rsid w:val="0084543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hr.wikipedia.org/wiki/Datoteka:Autism_awareness_ribbon-20051114.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Kolumbic-Di Giorgio</dc:creator>
  <cp:keywords/>
  <dc:description/>
  <cp:lastModifiedBy>Snježana Ruklić</cp:lastModifiedBy>
  <cp:revision>2</cp:revision>
  <dcterms:created xsi:type="dcterms:W3CDTF">2020-04-02T09:13:00Z</dcterms:created>
  <dcterms:modified xsi:type="dcterms:W3CDTF">2020-04-02T09:13:00Z</dcterms:modified>
</cp:coreProperties>
</file>