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2FCA9650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710199">
        <w:t>0</w:t>
      </w:r>
      <w:r w:rsidR="00C24359">
        <w:t>9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7E9CB909" w14:textId="53C7D1F3" w:rsidR="00576C47" w:rsidRDefault="009E11DC">
      <w:r>
        <w:t xml:space="preserve">                                              </w:t>
      </w:r>
      <w:r w:rsidR="00E7096F">
        <w:t xml:space="preserve"> ZAKLJUČCI</w:t>
      </w:r>
    </w:p>
    <w:p w14:paraId="4D65A38F" w14:textId="23E6270B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54205">
        <w:t>osamnaeste</w:t>
      </w:r>
      <w:r w:rsidR="00F01702">
        <w:t xml:space="preserve"> </w:t>
      </w:r>
      <w:r>
        <w:t>(1</w:t>
      </w:r>
      <w:r w:rsidR="00354205">
        <w:t>8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5941F662" w:rsidR="002F3EE7" w:rsidRDefault="002F3EE7">
      <w:r>
        <w:t>Predloženi dnevni red je jednoglasno usvojen.</w:t>
      </w:r>
      <w:r w:rsidR="00710199">
        <w:t xml:space="preserve"> Pismeno koje je predsjednica ŠO zaprimila naknadno razmatrat će se pod točkom razno.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549B47F6" w14:textId="77777777" w:rsidR="00046BD0" w:rsidRDefault="00710199">
      <w:r>
        <w:t xml:space="preserve">Raspisan je natječaj za radno mjesto učitelja hrvatskog jezika na pola radnog vremena na određeno vrijeme, zamjena za Snježanu Vlahović Perić, prof. hrvatskog jezika. </w:t>
      </w:r>
      <w:r w:rsidR="00046BD0">
        <w:t xml:space="preserve">Daje se jednoglasno suglasnost za zapošljavanje Čeko Jeronima. </w:t>
      </w:r>
    </w:p>
    <w:p w14:paraId="18ACB67A" w14:textId="3AE6CE32" w:rsidR="00E7096F" w:rsidRDefault="00046BD0">
      <w:r>
        <w:t xml:space="preserve">Raspisan je natječaj za zamjenu učiteljice u razrednoj nastavi Suzane </w:t>
      </w:r>
      <w:proofErr w:type="spellStart"/>
      <w:r>
        <w:t>Rauker</w:t>
      </w:r>
      <w:proofErr w:type="spellEnd"/>
      <w:r>
        <w:t xml:space="preserve"> na pola radnog vremena na određeno vrijeme. Predloženi kandidat nije dobio suglasnost ŠO. </w:t>
      </w:r>
      <w:r w:rsidR="0015206D">
        <w:t xml:space="preserve"> </w:t>
      </w:r>
    </w:p>
    <w:p w14:paraId="2B4C98CB" w14:textId="7375D659" w:rsidR="00304BD8" w:rsidRDefault="00E7096F">
      <w:r>
        <w:t xml:space="preserve">Zaključak </w:t>
      </w:r>
      <w:r w:rsidR="002F3EE7">
        <w:t>3</w:t>
      </w:r>
      <w:r w:rsidR="00304BD8">
        <w:t>.</w:t>
      </w:r>
    </w:p>
    <w:p w14:paraId="47CC883C" w14:textId="77777777" w:rsidR="00EF1306" w:rsidRDefault="007A3A3C">
      <w:r>
        <w:t xml:space="preserve">Snježana </w:t>
      </w:r>
      <w:proofErr w:type="spellStart"/>
      <w:r>
        <w:t>Ruklić</w:t>
      </w:r>
      <w:proofErr w:type="spellEnd"/>
      <w:r>
        <w:t>, prof. imenovana je 01.04.2023. rav</w:t>
      </w:r>
      <w:r w:rsidR="003C0476">
        <w:t>n</w:t>
      </w:r>
      <w:r>
        <w:t>ateljicom škole.</w:t>
      </w:r>
      <w:r w:rsidR="003C0476">
        <w:t xml:space="preserve"> </w:t>
      </w:r>
      <w:r w:rsidR="00557830">
        <w:t>Ravnatelj se imenuje na određeno vrijeme od pet godina. Za to vrijeme osoba imenovana ravnateljem prema zakonu dužna je staviti radni odnos na neodređeno vrijeme u mirovanje</w:t>
      </w:r>
      <w:r>
        <w:t xml:space="preserve"> </w:t>
      </w:r>
      <w:r w:rsidR="00380210">
        <w:t>.</w:t>
      </w:r>
      <w:r w:rsidR="004B0693">
        <w:t xml:space="preserve"> </w:t>
      </w:r>
    </w:p>
    <w:p w14:paraId="444A9A69" w14:textId="77777777" w:rsidR="00EF1306" w:rsidRDefault="00EF1306">
      <w:r>
        <w:t>Zaklučak4.</w:t>
      </w:r>
    </w:p>
    <w:p w14:paraId="35DDE266" w14:textId="528B47B4" w:rsidR="00E7096F" w:rsidRDefault="00E5431A">
      <w:r>
        <w:t xml:space="preserve"> Donosi se Odluka o mirovanju ugovora o radu na neodređeno vrijeme Snježana </w:t>
      </w:r>
      <w:proofErr w:type="spellStart"/>
      <w:r>
        <w:t>Ruklić</w:t>
      </w:r>
      <w:proofErr w:type="spellEnd"/>
      <w:r>
        <w:t>.</w:t>
      </w:r>
    </w:p>
    <w:p w14:paraId="653B4C08" w14:textId="5FC85AAD" w:rsidR="002F3EE7" w:rsidRDefault="002F3EE7">
      <w:r>
        <w:t xml:space="preserve">Zaključak </w:t>
      </w:r>
      <w:r w:rsidR="00EF1306">
        <w:t>5.</w:t>
      </w:r>
    </w:p>
    <w:p w14:paraId="6E36ADC3" w14:textId="555865B4" w:rsidR="002F3EE7" w:rsidRDefault="00380210">
      <w:r>
        <w:t>Vlada RH donijela je Odluku u besplatnoj prehrani svih učenika</w:t>
      </w:r>
      <w:r w:rsidR="00E5431A">
        <w:t>. Škola je dala zahtjev MZO za zapošljavanje za dvije kuharice</w:t>
      </w:r>
      <w:r w:rsidR="00142534">
        <w:t xml:space="preserve"> </w:t>
      </w:r>
      <w:r w:rsidR="00E5431A">
        <w:t>. Kako još nije dobivena suglasnost za njihovo zapošljavanje na neodređeno vrijeme,  raspoređene su na taj posao djelatnice</w:t>
      </w:r>
      <w:r w:rsidR="00EF1306">
        <w:t xml:space="preserve"> škole</w:t>
      </w:r>
      <w:r w:rsidR="00E5431A">
        <w:t xml:space="preserve"> kojima je  potrebno regulirati privremenu preraspodjelu poslova. ŠO daje jednoglasnu suglasnost za dodatak  ugovoru Ljiljan</w:t>
      </w:r>
      <w:r w:rsidR="00EF1306">
        <w:t>e</w:t>
      </w:r>
      <w:r w:rsidR="00E5431A">
        <w:t xml:space="preserve"> </w:t>
      </w:r>
      <w:proofErr w:type="spellStart"/>
      <w:r w:rsidR="00E5431A">
        <w:t>Šmint</w:t>
      </w:r>
      <w:proofErr w:type="spellEnd"/>
      <w:r w:rsidR="00E5431A">
        <w:t xml:space="preserve"> i Senad</w:t>
      </w:r>
      <w:r w:rsidR="00EF1306">
        <w:t>e</w:t>
      </w:r>
      <w:r w:rsidR="00E5431A">
        <w:t xml:space="preserve"> </w:t>
      </w:r>
      <w:proofErr w:type="spellStart"/>
      <w:r w:rsidR="00E5431A">
        <w:t>Kamerl</w:t>
      </w:r>
      <w:r w:rsidR="00EF1306">
        <w:t>e</w:t>
      </w:r>
      <w:proofErr w:type="spellEnd"/>
      <w:r w:rsidR="00E5431A">
        <w:t xml:space="preserve"> za poslove u školskoj kuhinji do 21.06.2023. </w:t>
      </w:r>
    </w:p>
    <w:p w14:paraId="0020263D" w14:textId="0113AA93" w:rsidR="002F3EE7" w:rsidRDefault="002F3EE7">
      <w:r>
        <w:t xml:space="preserve">Zaključak </w:t>
      </w:r>
      <w:r w:rsidR="00EF1306">
        <w:t>6</w:t>
      </w:r>
      <w:r>
        <w:t>.</w:t>
      </w:r>
    </w:p>
    <w:p w14:paraId="5DF9DF05" w14:textId="65C55A3F" w:rsidR="002F3EE7" w:rsidRDefault="00EF1306">
      <w:r>
        <w:t xml:space="preserve">Pod točkom razno raspravljalo se o osvrtu pedagoginje škole na zapisnik sa sjednice od 12.01.2023., kao i o problemu vezano uz obavijesti Zagrebačke županije za natjecanja učenika iz engleskog jezika na upit Tihane </w:t>
      </w:r>
      <w:proofErr w:type="spellStart"/>
      <w:r>
        <w:t>Skozrit</w:t>
      </w:r>
      <w:proofErr w:type="spellEnd"/>
      <w:r>
        <w:t>.</w:t>
      </w:r>
      <w:r w:rsidR="00440ABB">
        <w:t xml:space="preserve"> </w:t>
      </w:r>
    </w:p>
    <w:p w14:paraId="11BEA585" w14:textId="59E08CCC" w:rsidR="00440ABB" w:rsidRDefault="00440ABB"/>
    <w:p w14:paraId="5482E18F" w14:textId="3C1418A5" w:rsidR="00440ABB" w:rsidRDefault="00440ABB"/>
    <w:p w14:paraId="6CF686C4" w14:textId="25B53221" w:rsidR="003C2471" w:rsidRDefault="00EF1306">
      <w:r>
        <w:t xml:space="preserve">                                                        </w:t>
      </w:r>
      <w:r w:rsidR="002F3EE7">
        <w:t xml:space="preserve">  </w:t>
      </w:r>
      <w:r w:rsidR="003C2471">
        <w:t>Predsjednica Školskog odbora:</w:t>
      </w:r>
    </w:p>
    <w:p w14:paraId="52E2C6C1" w14:textId="75F54624" w:rsidR="003C2471" w:rsidRDefault="003C2471">
      <w:r>
        <w:t xml:space="preserve">                                                                         Sanja </w:t>
      </w:r>
      <w:proofErr w:type="spellStart"/>
      <w:r>
        <w:t>Haljinko</w:t>
      </w:r>
      <w:proofErr w:type="spellEnd"/>
    </w:p>
    <w:p w14:paraId="5D90CF9C" w14:textId="17796951" w:rsidR="0032243A" w:rsidRDefault="0032243A"/>
    <w:p w14:paraId="27CA1381" w14:textId="0E5B15DB" w:rsidR="0032243A" w:rsidRDefault="0032243A"/>
    <w:p w14:paraId="57622BCD" w14:textId="4832E310" w:rsidR="0032243A" w:rsidRPr="00576C47" w:rsidRDefault="0032243A">
      <w:r>
        <w:t xml:space="preserve">Velika Gorica, </w:t>
      </w:r>
      <w:r w:rsidR="002F3EE7">
        <w:t>0</w:t>
      </w:r>
      <w:r w:rsidR="00EF1306">
        <w:t>5</w:t>
      </w:r>
      <w:r w:rsidR="004B0693">
        <w:t>.0</w:t>
      </w:r>
      <w:r w:rsidR="00EF1306">
        <w:t>4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54205"/>
    <w:rsid w:val="00380210"/>
    <w:rsid w:val="003948B3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710199"/>
    <w:rsid w:val="00740D30"/>
    <w:rsid w:val="0074640F"/>
    <w:rsid w:val="007544A7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4BD1"/>
    <w:rsid w:val="008A23F7"/>
    <w:rsid w:val="008A5B83"/>
    <w:rsid w:val="008A5F4C"/>
    <w:rsid w:val="008F4E43"/>
    <w:rsid w:val="00904282"/>
    <w:rsid w:val="00905A00"/>
    <w:rsid w:val="009065F6"/>
    <w:rsid w:val="009170EC"/>
    <w:rsid w:val="00923E61"/>
    <w:rsid w:val="00952FEE"/>
    <w:rsid w:val="0096099A"/>
    <w:rsid w:val="00962139"/>
    <w:rsid w:val="009847A4"/>
    <w:rsid w:val="00994405"/>
    <w:rsid w:val="009D0366"/>
    <w:rsid w:val="009E0F26"/>
    <w:rsid w:val="009E11DC"/>
    <w:rsid w:val="009E782A"/>
    <w:rsid w:val="009F04D8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F4AC5"/>
    <w:rsid w:val="00AF616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C11C1F"/>
    <w:rsid w:val="00C13987"/>
    <w:rsid w:val="00C23FAA"/>
    <w:rsid w:val="00C24359"/>
    <w:rsid w:val="00C41AA6"/>
    <w:rsid w:val="00C5084B"/>
    <w:rsid w:val="00C64070"/>
    <w:rsid w:val="00C70745"/>
    <w:rsid w:val="00C81219"/>
    <w:rsid w:val="00C82D7F"/>
    <w:rsid w:val="00C8766A"/>
    <w:rsid w:val="00C90575"/>
    <w:rsid w:val="00C963A6"/>
    <w:rsid w:val="00CA2379"/>
    <w:rsid w:val="00CA3D6D"/>
    <w:rsid w:val="00CC3971"/>
    <w:rsid w:val="00CD2B67"/>
    <w:rsid w:val="00CF5AB4"/>
    <w:rsid w:val="00D03B65"/>
    <w:rsid w:val="00D04CC0"/>
    <w:rsid w:val="00D157A7"/>
    <w:rsid w:val="00D421B7"/>
    <w:rsid w:val="00D54E54"/>
    <w:rsid w:val="00D57434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8</cp:revision>
  <cp:lastPrinted>2025-03-05T10:52:00Z</cp:lastPrinted>
  <dcterms:created xsi:type="dcterms:W3CDTF">2025-03-04T14:16:00Z</dcterms:created>
  <dcterms:modified xsi:type="dcterms:W3CDTF">2025-03-05T10:53:00Z</dcterms:modified>
</cp:coreProperties>
</file>